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20F24B">
      <w:pPr>
        <w:spacing w:after="0" w:line="560" w:lineRule="exact"/>
        <w:rPr>
          <w:rFonts w:hint="eastAsia" w:ascii="黑体" w:hAnsi="宋体" w:eastAsia="黑体" w:cs="宋体"/>
          <w:kern w:val="0"/>
          <w:sz w:val="32"/>
          <w:szCs w:val="32"/>
          <w:lang w:eastAsia="zh-CN"/>
        </w:rPr>
      </w:pPr>
      <w:r>
        <w:rPr>
          <w:rFonts w:hint="eastAsia" w:ascii="黑体" w:hAnsi="宋体" w:eastAsia="黑体" w:cs="宋体"/>
          <w:kern w:val="0"/>
          <w:sz w:val="32"/>
          <w:szCs w:val="32"/>
        </w:rPr>
        <w:t>附件1</w:t>
      </w:r>
      <w:r>
        <w:rPr>
          <w:rFonts w:hint="eastAsia" w:ascii="黑体" w:hAnsi="宋体" w:eastAsia="黑体" w:cs="宋体"/>
          <w:kern w:val="0"/>
          <w:sz w:val="32"/>
          <w:szCs w:val="32"/>
          <w:lang w:eastAsia="zh-CN"/>
        </w:rPr>
        <w:t>：</w:t>
      </w:r>
    </w:p>
    <w:p w14:paraId="38FBDDB8">
      <w:pPr>
        <w:spacing w:before="312" w:beforeLines="100" w:after="0" w:line="560" w:lineRule="exact"/>
        <w:jc w:val="center"/>
        <w:rPr>
          <w:rFonts w:ascii="方正小标宋_GBK" w:hAnsi="Verdana" w:eastAsia="方正小标宋_GBK"/>
          <w:sz w:val="44"/>
          <w:szCs w:val="44"/>
        </w:rPr>
      </w:pPr>
      <w:r>
        <w:rPr>
          <w:rFonts w:hint="eastAsia" w:ascii="方正小标宋_GBK" w:hAnsi="Verdana" w:eastAsia="方正小标宋_GBK"/>
          <w:sz w:val="44"/>
          <w:szCs w:val="44"/>
        </w:rPr>
        <w:t>202</w:t>
      </w:r>
      <w:r>
        <w:rPr>
          <w:rFonts w:hint="eastAsia" w:ascii="方正小标宋_GBK" w:hAnsi="Verdana" w:eastAsia="方正小标宋_GBK"/>
          <w:sz w:val="44"/>
          <w:szCs w:val="44"/>
          <w:lang w:eastAsia="zh"/>
          <w:woUserID w:val="1"/>
        </w:rPr>
        <w:t>5</w:t>
      </w:r>
      <w:r>
        <w:rPr>
          <w:rFonts w:hint="eastAsia" w:ascii="方正小标宋_GBK" w:hAnsi="Verdana" w:eastAsia="方正小标宋_GBK"/>
          <w:sz w:val="44"/>
          <w:szCs w:val="44"/>
        </w:rPr>
        <w:t>苏州市商务发展专项资金项目</w:t>
      </w:r>
    </w:p>
    <w:p w14:paraId="3175B7B5">
      <w:pPr>
        <w:spacing w:after="312" w:afterLines="100" w:line="560" w:lineRule="exact"/>
        <w:jc w:val="center"/>
        <w:rPr>
          <w:rFonts w:ascii="方正小标宋_GBK" w:hAnsi="Verdana" w:eastAsia="方正小标宋_GBK"/>
          <w:sz w:val="44"/>
          <w:szCs w:val="44"/>
        </w:rPr>
      </w:pPr>
      <w:r>
        <w:rPr>
          <w:rFonts w:hint="eastAsia" w:ascii="方正小标宋_GBK" w:hAnsi="Verdana" w:eastAsia="方正小标宋_GBK"/>
          <w:sz w:val="44"/>
          <w:szCs w:val="44"/>
        </w:rPr>
        <w:t>（跨境电商）申报指南</w:t>
      </w:r>
    </w:p>
    <w:p w14:paraId="0C1568C2">
      <w:pPr>
        <w:spacing w:after="0"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申请专项资金的申报主体，均需</w:t>
      </w:r>
      <w:r>
        <w:rPr>
          <w:rFonts w:hint="eastAsia" w:ascii="仿宋_GB2312" w:hAnsi="仿宋" w:eastAsia="仿宋_GB2312"/>
          <w:sz w:val="32"/>
          <w:szCs w:val="32"/>
        </w:rPr>
        <w:t>提供专项资金申报表及其</w:t>
      </w:r>
      <w:bookmarkStart w:id="11" w:name="_GoBack"/>
      <w:bookmarkEnd w:id="11"/>
      <w:r>
        <w:rPr>
          <w:rFonts w:hint="eastAsia" w:ascii="仿宋_GB2312" w:hAnsi="仿宋" w:eastAsia="仿宋_GB2312"/>
          <w:sz w:val="32"/>
          <w:szCs w:val="32"/>
        </w:rPr>
        <w:t>附表（在申报系统中填报，提交成功后打印）</w:t>
      </w:r>
      <w:r>
        <w:rPr>
          <w:rFonts w:hint="eastAsia" w:ascii="仿宋_GB2312" w:hAnsi="仿宋" w:eastAsia="仿宋_GB2312"/>
          <w:sz w:val="32"/>
          <w:szCs w:val="32"/>
          <w:lang w:eastAsia="zh-CN"/>
        </w:rPr>
        <w:t>、</w:t>
      </w:r>
      <w:r>
        <w:rPr>
          <w:rFonts w:hint="eastAsia" w:ascii="仿宋_GB2312" w:hAnsi="仿宋" w:eastAsia="仿宋_GB2312"/>
          <w:sz w:val="32"/>
          <w:szCs w:val="32"/>
        </w:rPr>
        <w:t>市级财政专项资金项目申报信用承诺书（附件2）、统一社会信用代码证（营业执照）复印件。</w:t>
      </w:r>
    </w:p>
    <w:p w14:paraId="2C609153">
      <w:pPr>
        <w:spacing w:after="0" w:line="560" w:lineRule="exact"/>
        <w:ind w:firstLine="640" w:firstLineChars="200"/>
        <w:rPr>
          <w:rFonts w:hint="eastAsia" w:ascii="仿宋_GB2312" w:hAnsi="仿宋" w:eastAsia="仿宋_GB2312"/>
          <w:sz w:val="32"/>
          <w:szCs w:val="32"/>
        </w:rPr>
      </w:pPr>
      <w:r>
        <w:rPr>
          <w:rFonts w:hint="eastAsia" w:ascii="黑体" w:hAnsi="黑体" w:eastAsia="黑体"/>
          <w:sz w:val="32"/>
          <w:szCs w:val="32"/>
        </w:rPr>
        <w:t>市级财政专项</w:t>
      </w:r>
      <w:bookmarkStart w:id="0" w:name="_Hlk192261815"/>
      <w:r>
        <w:rPr>
          <w:rFonts w:hint="eastAsia" w:ascii="黑体" w:hAnsi="黑体" w:eastAsia="黑体"/>
          <w:sz w:val="32"/>
          <w:szCs w:val="32"/>
        </w:rPr>
        <w:t>资金项目申报</w:t>
      </w:r>
      <w:bookmarkEnd w:id="0"/>
      <w:r>
        <w:rPr>
          <w:rFonts w:hint="eastAsia" w:ascii="黑体" w:hAnsi="黑体" w:eastAsia="黑体"/>
          <w:sz w:val="32"/>
          <w:szCs w:val="32"/>
        </w:rPr>
        <w:t>信用承诺书需按要求填写完整并签字和盖章，否则不予受理申报并不予资金支持。</w:t>
      </w:r>
      <w:r>
        <w:rPr>
          <w:rFonts w:hint="eastAsia" w:ascii="仿宋_GB2312" w:hAnsi="仿宋" w:eastAsia="仿宋_GB2312"/>
          <w:sz w:val="32"/>
          <w:szCs w:val="32"/>
        </w:rPr>
        <w:t>所有申报材料应当完整、清晰（外文资料的主要内容须翻译成中文），均需加盖申报企业公章。申报材料中要求提供出口（进口）报关单、银行收汇凭证、发票等明细材料的项目，需在申报系统中填报相应明细附表，具体纸质材料需与附表对应。</w:t>
      </w:r>
    </w:p>
    <w:p w14:paraId="0FB3F57F">
      <w:pPr>
        <w:spacing w:after="0"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申报资金项目还需分别提供以下材料：</w:t>
      </w:r>
    </w:p>
    <w:p w14:paraId="70ED0F9F">
      <w:pPr>
        <w:pStyle w:val="13"/>
        <w:numPr>
          <w:ilvl w:val="0"/>
          <w:numId w:val="1"/>
        </w:numPr>
        <w:spacing w:after="0" w:line="560" w:lineRule="exact"/>
        <w:ind w:firstLine="640" w:firstLineChars="200"/>
        <w:rPr>
          <w:rFonts w:ascii="仿宋_GB2312" w:hAnsi="仿宋_GB2312" w:eastAsia="仿宋_GB2312" w:cs="仿宋_GB2312"/>
          <w:kern w:val="2"/>
          <w:sz w:val="32"/>
          <w:szCs w:val="32"/>
        </w:rPr>
      </w:pPr>
      <w:bookmarkStart w:id="1" w:name="_Hlk192248319"/>
      <w:bookmarkStart w:id="2" w:name="_Hlk192168088"/>
      <w:r>
        <w:rPr>
          <w:rFonts w:hint="eastAsia" w:ascii="仿宋_GB2312" w:hAnsi="仿宋_GB2312" w:eastAsia="仿宋_GB2312" w:cs="仿宋_GB2312"/>
          <w:kern w:val="2"/>
          <w:sz w:val="32"/>
          <w:szCs w:val="32"/>
        </w:rPr>
        <w:t>申请</w:t>
      </w:r>
      <w:r>
        <w:rPr>
          <w:rFonts w:ascii="仿宋_GB2312" w:hAnsi="仿宋_GB2312" w:eastAsia="仿宋_GB2312" w:cs="仿宋_GB2312"/>
          <w:kern w:val="2"/>
          <w:sz w:val="32"/>
          <w:szCs w:val="32"/>
        </w:rPr>
        <w:t>《政策措施》</w:t>
      </w:r>
      <w:r>
        <w:rPr>
          <w:rFonts w:hint="eastAsia" w:ascii="仿宋_GB2312" w:hAnsi="仿宋_GB2312" w:eastAsia="仿宋_GB2312" w:cs="仿宋_GB2312"/>
          <w:kern w:val="2"/>
          <w:sz w:val="32"/>
          <w:szCs w:val="32"/>
        </w:rPr>
        <w:t>第8条加强跨境电商</w:t>
      </w:r>
      <w:r>
        <w:rPr>
          <w:rFonts w:ascii="仿宋_GB2312" w:hAnsi="仿宋_GB2312" w:eastAsia="仿宋_GB2312" w:cs="仿宋_GB2312"/>
          <w:kern w:val="2"/>
          <w:sz w:val="32"/>
          <w:szCs w:val="32"/>
        </w:rPr>
        <w:t>标杆企业培育的</w:t>
      </w:r>
      <w:r>
        <w:rPr>
          <w:rFonts w:hint="eastAsia" w:ascii="仿宋_GB2312" w:hAnsi="仿宋_GB2312" w:eastAsia="仿宋_GB2312" w:cs="仿宋_GB2312"/>
          <w:kern w:val="2"/>
          <w:sz w:val="32"/>
          <w:szCs w:val="32"/>
        </w:rPr>
        <w:t>企业</w:t>
      </w:r>
      <w:r>
        <w:rPr>
          <w:rFonts w:ascii="仿宋_GB2312" w:hAnsi="仿宋_GB2312" w:eastAsia="仿宋_GB2312" w:cs="仿宋_GB2312"/>
          <w:kern w:val="2"/>
          <w:sz w:val="32"/>
          <w:szCs w:val="32"/>
        </w:rPr>
        <w:t>，需提供系统所填报内</w:t>
      </w:r>
      <w:r>
        <w:rPr>
          <w:rFonts w:hint="eastAsia" w:ascii="仿宋_GB2312" w:hAnsi="仿宋_GB2312" w:eastAsia="仿宋_GB2312" w:cs="仿宋_GB2312"/>
          <w:kern w:val="2"/>
          <w:sz w:val="32"/>
          <w:szCs w:val="32"/>
        </w:rPr>
        <w:t>容的</w:t>
      </w:r>
      <w:r>
        <w:rPr>
          <w:rFonts w:ascii="仿宋_GB2312" w:hAnsi="仿宋_GB2312" w:eastAsia="仿宋_GB2312" w:cs="仿宋_GB2312"/>
          <w:kern w:val="2"/>
          <w:sz w:val="32"/>
          <w:szCs w:val="32"/>
        </w:rPr>
        <w:t>相关证明材料，包括但不限于以下材料：</w:t>
      </w:r>
      <w:bookmarkEnd w:id="1"/>
    </w:p>
    <w:p w14:paraId="277CBA7E">
      <w:pPr>
        <w:pStyle w:val="13"/>
        <w:numPr>
          <w:ilvl w:val="0"/>
          <w:numId w:val="0"/>
        </w:numPr>
        <w:spacing w:after="0"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rPr>
        <w:t>1.2023—2024年度跨境电商实绩佐证材料</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入驻主流平台证明（</w:t>
      </w:r>
      <w:r>
        <w:rPr>
          <w:rFonts w:hint="eastAsia" w:ascii="仿宋_GB2312" w:hAnsi="仿宋_GB2312" w:eastAsia="仿宋_GB2312" w:cs="仿宋_GB2312"/>
          <w:sz w:val="32"/>
          <w:szCs w:val="32"/>
        </w:rPr>
        <w:t>协议、店铺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账号）主体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GMV汇总截图</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）及2024年</w:t>
      </w:r>
      <w:r>
        <w:rPr>
          <w:rFonts w:hint="eastAsia" w:ascii="仿宋_GB2312" w:hAnsi="仿宋_GB2312" w:eastAsia="仿宋_GB2312" w:cs="仿宋_GB2312"/>
          <w:sz w:val="32"/>
          <w:szCs w:val="32"/>
        </w:rPr>
        <w:t>线上平台销售证明（GMV）</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.独立站所有权证明材料及2024年销售证明（GMV）；</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境外主流社媒</w:t>
      </w:r>
      <w:r>
        <w:rPr>
          <w:rFonts w:ascii="仿宋_GB2312" w:hAnsi="仿宋_GB2312" w:eastAsia="仿宋_GB2312" w:cs="仿宋_GB2312"/>
          <w:sz w:val="32"/>
          <w:szCs w:val="32"/>
        </w:rPr>
        <w:t>粉丝数</w:t>
      </w:r>
      <w:r>
        <w:rPr>
          <w:rFonts w:hint="eastAsia" w:ascii="仿宋_GB2312" w:hAnsi="仿宋_GB2312" w:eastAsia="仿宋_GB2312" w:cs="仿宋_GB2312"/>
          <w:sz w:val="32"/>
          <w:szCs w:val="32"/>
        </w:rPr>
        <w:t>相关证明；</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ascii="Times New Roman" w:hAnsi="Times New Roman"/>
          <w:kern w:val="2"/>
          <w:sz w:val="18"/>
          <w:szCs w:val="18"/>
        </w:rPr>
        <w:t xml:space="preserve"> </w:t>
      </w:r>
      <w:r>
        <w:rPr>
          <w:rFonts w:ascii="仿宋_GB2312" w:hAnsi="仿宋_GB2312" w:eastAsia="仿宋_GB2312" w:cs="仿宋_GB2312"/>
          <w:sz w:val="32"/>
          <w:szCs w:val="32"/>
        </w:rPr>
        <w:t>境外专利、商标、版权有效期内的证明文件等（包括中文译本）</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年以来获得</w:t>
      </w:r>
      <w:r>
        <w:rPr>
          <w:rFonts w:hint="eastAsia" w:ascii="仿宋_GB2312" w:hAnsi="仿宋_GB2312" w:eastAsia="仿宋_GB2312" w:cs="仿宋_GB2312"/>
          <w:sz w:val="32"/>
          <w:szCs w:val="32"/>
        </w:rPr>
        <w:t>荣誉及央媒、</w:t>
      </w:r>
      <w:r>
        <w:rPr>
          <w:rFonts w:ascii="仿宋_GB2312" w:hAnsi="仿宋_GB2312" w:eastAsia="仿宋_GB2312" w:cs="仿宋_GB2312"/>
          <w:sz w:val="32"/>
          <w:szCs w:val="32"/>
        </w:rPr>
        <w:t>境外媒体报道</w:t>
      </w:r>
      <w:r>
        <w:rPr>
          <w:rFonts w:hint="eastAsia" w:ascii="仿宋_GB2312" w:hAnsi="仿宋_GB2312" w:eastAsia="仿宋_GB2312" w:cs="仿宋_GB2312"/>
          <w:sz w:val="32"/>
          <w:szCs w:val="32"/>
        </w:rPr>
        <w:t>证明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7.标杆企业基本情况（见附件4）。</w:t>
      </w:r>
    </w:p>
    <w:p w14:paraId="770B3A81">
      <w:pPr>
        <w:pStyle w:val="13"/>
        <w:spacing w:after="0"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注：申报企业控股的主要从事跨境电商业务的下属公司</w:t>
      </w:r>
      <w:r>
        <w:rPr>
          <w:rFonts w:hint="eastAsia" w:ascii="仿宋_GB2312" w:hAnsi="仿宋_GB2312" w:eastAsia="仿宋_GB2312" w:cs="仿宋_GB2312"/>
          <w:sz w:val="32"/>
          <w:szCs w:val="32"/>
        </w:rPr>
        <w:t>材料，</w:t>
      </w:r>
      <w:r>
        <w:rPr>
          <w:rFonts w:ascii="仿宋_GB2312" w:hAnsi="仿宋_GB2312" w:eastAsia="仿宋_GB2312" w:cs="仿宋_GB2312"/>
          <w:sz w:val="32"/>
          <w:szCs w:val="32"/>
        </w:rPr>
        <w:t>可合并计入上述</w:t>
      </w: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ascii="仿宋_GB2312" w:hAnsi="仿宋_GB2312" w:eastAsia="仿宋_GB2312" w:cs="仿宋_GB2312"/>
          <w:sz w:val="32"/>
          <w:szCs w:val="32"/>
        </w:rPr>
        <w:t>项的申报条件，需在企业基本情况中对股权控制、业务模式、职能区分等情况作详细说明，并提供相应的佐证材料。</w:t>
      </w:r>
    </w:p>
    <w:p w14:paraId="04D052B0">
      <w:pPr>
        <w:pStyle w:val="13"/>
        <w:spacing w:after="0" w:line="560" w:lineRule="exact"/>
        <w:ind w:firstLine="640" w:firstLineChars="200"/>
        <w:rPr>
          <w:rFonts w:eastAsia="仿宋_GB2312"/>
        </w:rPr>
      </w:pPr>
      <w:r>
        <w:rPr>
          <w:rFonts w:ascii="仿宋_GB2312" w:hAnsi="仿宋_GB2312" w:eastAsia="仿宋_GB2312" w:cs="仿宋_GB2312"/>
          <w:sz w:val="32"/>
          <w:szCs w:val="32"/>
        </w:rPr>
        <w:t>跨境电商实绩佐证材料</w:t>
      </w:r>
      <w:r>
        <w:rPr>
          <w:rFonts w:hint="eastAsia" w:ascii="仿宋_GB2312" w:hAnsi="仿宋_GB2312" w:eastAsia="仿宋_GB2312" w:cs="仿宋_GB2312"/>
          <w:sz w:val="32"/>
          <w:szCs w:val="32"/>
        </w:rPr>
        <w:t>包括：海关报关单明细表</w:t>
      </w:r>
      <w:r>
        <w:rPr>
          <w:rFonts w:ascii="仿宋_GB2312" w:hAnsi="仿宋_GB2312" w:eastAsia="仿宋_GB2312" w:cs="仿宋_GB2312"/>
          <w:sz w:val="32"/>
          <w:szCs w:val="32"/>
        </w:rPr>
        <w:t>（监管方式代码为1210、9610、9710、9810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需列明报关单号、境内发货人、监管方式、总金额等</w:t>
      </w:r>
      <w:r>
        <w:rPr>
          <w:rFonts w:ascii="仿宋_GB2312" w:hAnsi="仿宋_GB2312" w:eastAsia="仿宋_GB2312" w:cs="仿宋_GB2312"/>
          <w:sz w:val="32"/>
          <w:szCs w:val="32"/>
        </w:rPr>
        <w:t>）、苏州市跨境电子商务线上综合服务平台数据证明或者属地海关提供的相关证明材料</w:t>
      </w:r>
      <w:r>
        <w:rPr>
          <w:rFonts w:hint="eastAsia" w:ascii="仿宋_GB2312" w:hAnsi="仿宋_GB2312" w:eastAsia="仿宋_GB2312" w:cs="仿宋_GB2312"/>
          <w:sz w:val="32"/>
          <w:szCs w:val="32"/>
          <w:lang w:eastAsia="zh-CN"/>
        </w:rPr>
        <w:t>（</w:t>
      </w:r>
      <w:r>
        <w:rPr>
          <w:rFonts w:ascii="仿宋_GB2312" w:hAnsi="仿宋" w:eastAsia="仿宋_GB2312" w:cs="仿宋"/>
          <w:sz w:val="32"/>
        </w:rPr>
        <w:t>由企业择一提供</w:t>
      </w:r>
      <w:r>
        <w:rPr>
          <w:rFonts w:hint="eastAsia" w:ascii="仿宋_GB2312" w:hAnsi="仿宋" w:eastAsia="仿宋_GB2312" w:cs="仿宋"/>
          <w:sz w:val="32"/>
          <w:lang w:eastAsia="zh-CN"/>
        </w:rPr>
        <w:t>）</w:t>
      </w:r>
      <w:r>
        <w:rPr>
          <w:rFonts w:hint="eastAsia" w:ascii="仿宋_GB2312" w:hAnsi="仿宋_GB2312" w:eastAsia="仿宋_GB2312" w:cs="仿宋_GB2312"/>
          <w:sz w:val="32"/>
          <w:szCs w:val="32"/>
        </w:rPr>
        <w:t>。</w:t>
      </w:r>
    </w:p>
    <w:bookmarkEnd w:id="2"/>
    <w:p w14:paraId="4700EC19">
      <w:pPr>
        <w:pStyle w:val="3"/>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w:t>
      </w:r>
      <w:r>
        <w:rPr>
          <w:rFonts w:ascii="仿宋_GB2312" w:hAnsi="仿宋_GB2312" w:eastAsia="仿宋_GB2312" w:cs="仿宋_GB2312"/>
          <w:sz w:val="32"/>
          <w:szCs w:val="32"/>
        </w:rPr>
        <w:t>《政策措施》</w:t>
      </w:r>
      <w:r>
        <w:rPr>
          <w:rFonts w:hint="eastAsia" w:ascii="仿宋_GB2312" w:hAnsi="仿宋_GB2312" w:eastAsia="仿宋_GB2312" w:cs="仿宋_GB2312"/>
          <w:sz w:val="32"/>
          <w:szCs w:val="32"/>
        </w:rPr>
        <w:t>第9条</w:t>
      </w:r>
      <w:r>
        <w:rPr>
          <w:rFonts w:ascii="仿宋_GB2312" w:hAnsi="仿宋_GB2312" w:eastAsia="仿宋_GB2312" w:cs="仿宋_GB2312"/>
          <w:sz w:val="32"/>
          <w:szCs w:val="32"/>
        </w:rPr>
        <w:t>支持跨境电商企业“品牌出海”的</w:t>
      </w:r>
      <w:r>
        <w:rPr>
          <w:rFonts w:hint="eastAsia" w:ascii="仿宋_GB2312" w:hAnsi="仿宋_GB2312" w:eastAsia="仿宋_GB2312" w:cs="仿宋_GB2312"/>
          <w:sz w:val="32"/>
          <w:szCs w:val="32"/>
        </w:rPr>
        <w:t>企业</w:t>
      </w:r>
      <w:r>
        <w:rPr>
          <w:rFonts w:ascii="仿宋_GB2312" w:hAnsi="仿宋_GB2312" w:eastAsia="仿宋_GB2312" w:cs="仿宋_GB2312"/>
          <w:sz w:val="32"/>
          <w:szCs w:val="32"/>
        </w:rPr>
        <w:t>，需提供系统所填报内容相关证明材料，包括但不限于以下材料：</w:t>
      </w:r>
    </w:p>
    <w:p w14:paraId="4691025B">
      <w:pPr>
        <w:pStyle w:val="3"/>
        <w:spacing w:after="0" w:line="560" w:lineRule="exact"/>
        <w:ind w:firstLine="640" w:firstLineChars="200"/>
        <w:rPr>
          <w:rFonts w:hint="eastAsia" w:ascii="仿宋_GB2312" w:hAnsi="仿宋_GB2312" w:eastAsia="仿宋_GB2312" w:cs="仿宋_GB2312"/>
          <w:sz w:val="32"/>
          <w:szCs w:val="32"/>
          <w:lang w:val="en-US" w:eastAsia="zh-CN"/>
          <w:woUserID w:val="1"/>
        </w:rPr>
      </w:pP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.2024年度跨境电商实绩佐证材料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.独立站所有权证明材料，实际运营一年以上证明材料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.2024</w:t>
      </w:r>
      <w:r>
        <w:rPr>
          <w:rFonts w:ascii="仿宋_GB2312" w:hAnsi="仿宋_GB2312" w:eastAsia="仿宋_GB2312" w:cs="仿宋_GB2312"/>
          <w:sz w:val="32"/>
          <w:szCs w:val="32"/>
        </w:rPr>
        <w:t>年</w:t>
      </w:r>
      <w:r>
        <w:rPr>
          <w:rFonts w:hint="eastAsia" w:ascii="仿宋_GB2312" w:hAnsi="仿宋_GB2312" w:eastAsia="仿宋_GB2312" w:cs="仿宋_GB2312"/>
          <w:sz w:val="32"/>
          <w:szCs w:val="32"/>
        </w:rPr>
        <w:t>独立站网站访客数、</w:t>
      </w:r>
      <w:r>
        <w:rPr>
          <w:rFonts w:hint="eastAsia" w:ascii="仿宋_GB2312" w:hAnsi="仿宋_GB2312" w:eastAsia="仿宋_GB2312" w:cs="仿宋_GB2312"/>
          <w:sz w:val="32"/>
          <w:szCs w:val="32"/>
          <w:lang w:val="en-US" w:eastAsia="zh-CN"/>
        </w:rPr>
        <w:t>磋商或交易记录</w:t>
      </w:r>
      <w:r>
        <w:rPr>
          <w:rFonts w:hint="eastAsia" w:ascii="仿宋_GB2312" w:hAnsi="仿宋_GB2312" w:eastAsia="仿宋_GB2312" w:cs="仿宋_GB2312"/>
          <w:sz w:val="32"/>
          <w:szCs w:val="32"/>
        </w:rPr>
        <w:t>等证明材料；4.</w:t>
      </w:r>
      <w:r>
        <w:rPr>
          <w:rFonts w:ascii="仿宋_GB2312" w:hAnsi="仿宋_GB2312" w:eastAsia="仿宋_GB2312" w:cs="仿宋_GB2312"/>
          <w:sz w:val="32"/>
          <w:szCs w:val="32"/>
        </w:rPr>
        <w:t>2024年销售额证明材料</w:t>
      </w:r>
      <w:r>
        <w:rPr>
          <w:rFonts w:hint="eastAsia" w:ascii="仿宋_GB2312" w:hAnsi="仿宋_GB2312" w:eastAsia="仿宋_GB2312" w:cs="仿宋_GB2312"/>
          <w:sz w:val="32"/>
          <w:szCs w:val="32"/>
        </w:rPr>
        <w:t>（GMV）</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品牌为申报企业所有的证明材料，包括</w:t>
      </w:r>
      <w:r>
        <w:rPr>
          <w:rFonts w:ascii="仿宋_GB2312" w:hAnsi="仿宋_GB2312" w:eastAsia="仿宋_GB2312" w:cs="仿宋_GB2312"/>
          <w:sz w:val="32"/>
          <w:szCs w:val="32"/>
        </w:rPr>
        <w:t>境外专利、商标、版权有效期内的证明文件等（包括中文译本）及</w:t>
      </w:r>
      <w:r>
        <w:rPr>
          <w:rFonts w:hint="eastAsia" w:ascii="仿宋_GB2312" w:hAnsi="仿宋_GB2312" w:eastAsia="仿宋_GB2312" w:cs="仿宋_GB2312"/>
          <w:sz w:val="32"/>
          <w:szCs w:val="32"/>
        </w:rPr>
        <w:t>品牌影响力证明材料；6.</w:t>
      </w:r>
      <w:r>
        <w:rPr>
          <w:rFonts w:hint="eastAsia" w:ascii="仿宋_GB2312" w:hAnsi="仿宋_GB2312" w:eastAsia="仿宋_GB2312" w:cs="仿宋_GB2312"/>
          <w:sz w:val="32"/>
          <w:szCs w:val="32"/>
          <w:lang w:eastAsia="zh"/>
          <w:woUserID w:val="1"/>
        </w:rPr>
        <w:t>2024年</w:t>
      </w:r>
      <w:r>
        <w:rPr>
          <w:rFonts w:ascii="仿宋_GB2312" w:hAnsi="仿宋_GB2312" w:eastAsia="仿宋_GB2312" w:cs="仿宋_GB2312"/>
          <w:sz w:val="32"/>
          <w:szCs w:val="32"/>
          <w:woUserID w:val="1"/>
        </w:rPr>
        <w:t>独立站建设投入、</w:t>
      </w:r>
      <w:r>
        <w:rPr>
          <w:rFonts w:hint="eastAsia" w:ascii="仿宋_GB2312" w:hAnsi="仿宋_GB2312" w:eastAsia="仿宋_GB2312" w:cs="仿宋_GB2312"/>
          <w:sz w:val="32"/>
          <w:szCs w:val="32"/>
          <w:woUserID w:val="1"/>
        </w:rPr>
        <w:t>（</w:t>
      </w:r>
      <w:r>
        <w:rPr>
          <w:rFonts w:ascii="仿宋_GB2312" w:hAnsi="仿宋_GB2312" w:eastAsia="仿宋_GB2312" w:cs="仿宋_GB2312"/>
          <w:sz w:val="32"/>
          <w:szCs w:val="32"/>
          <w:woUserID w:val="1"/>
        </w:rPr>
        <w:t>云</w:t>
      </w:r>
      <w:r>
        <w:rPr>
          <w:rFonts w:hint="eastAsia" w:ascii="仿宋_GB2312" w:hAnsi="仿宋_GB2312" w:eastAsia="仿宋_GB2312" w:cs="仿宋_GB2312"/>
          <w:sz w:val="32"/>
          <w:szCs w:val="32"/>
          <w:woUserID w:val="1"/>
        </w:rPr>
        <w:t>）</w:t>
      </w:r>
      <w:r>
        <w:rPr>
          <w:rFonts w:ascii="仿宋_GB2312" w:hAnsi="仿宋_GB2312" w:eastAsia="仿宋_GB2312" w:cs="仿宋_GB2312"/>
          <w:sz w:val="32"/>
          <w:szCs w:val="32"/>
          <w:woUserID w:val="1"/>
        </w:rPr>
        <w:t>服务器租赁、宣传推广等费用支出专项审计报告</w:t>
      </w:r>
      <w:r>
        <w:rPr>
          <w:rFonts w:hint="eastAsia" w:ascii="仿宋_GB2312" w:hAnsi="仿宋_GB2312" w:eastAsia="仿宋_GB2312" w:cs="仿宋_GB2312"/>
          <w:sz w:val="32"/>
          <w:szCs w:val="32"/>
          <w:lang w:eastAsia="zh"/>
          <w:woUserID w:val="1"/>
        </w:rPr>
        <w:t>（包含</w:t>
      </w:r>
      <w:r>
        <w:rPr>
          <w:rFonts w:ascii="仿宋_GB2312" w:hAnsi="仿宋_GB2312" w:eastAsia="仿宋_GB2312" w:cs="仿宋_GB2312"/>
          <w:sz w:val="32"/>
          <w:szCs w:val="32"/>
        </w:rPr>
        <w:t>第三方服务合同</w:t>
      </w:r>
      <w:r>
        <w:rPr>
          <w:rFonts w:hint="eastAsia" w:ascii="仿宋_GB2312" w:hAnsi="仿宋_GB2312" w:eastAsia="仿宋_GB2312" w:cs="仿宋_GB2312"/>
          <w:sz w:val="32"/>
          <w:szCs w:val="32"/>
          <w:lang w:eastAsia="zh"/>
          <w:woUserID w:val="1"/>
        </w:rPr>
        <w:t>、发票及</w:t>
      </w:r>
      <w:r>
        <w:rPr>
          <w:rFonts w:ascii="仿宋_GB2312" w:hAnsi="仿宋_GB2312" w:eastAsia="仿宋_GB2312" w:cs="仿宋_GB2312"/>
          <w:sz w:val="32"/>
          <w:szCs w:val="32"/>
        </w:rPr>
        <w:t>付款凭证</w:t>
      </w:r>
      <w:r>
        <w:rPr>
          <w:rFonts w:hint="eastAsia" w:ascii="仿宋_GB2312" w:hAnsi="仿宋_GB2312" w:eastAsia="仿宋_GB2312" w:cs="仿宋_GB2312"/>
          <w:sz w:val="32"/>
          <w:szCs w:val="32"/>
          <w:lang w:eastAsia="zh"/>
          <w:woUserID w:val="1"/>
        </w:rPr>
        <w:t>）</w:t>
      </w:r>
      <w:bookmarkStart w:id="3" w:name="_Hlk192253250"/>
      <w:r>
        <w:rPr>
          <w:rFonts w:hint="eastAsia" w:ascii="仿宋_GB2312" w:hAnsi="仿宋_GB2312" w:eastAsia="仿宋_GB2312" w:cs="仿宋_GB2312"/>
          <w:sz w:val="32"/>
          <w:szCs w:val="32"/>
          <w:lang w:eastAsia="zh-CN"/>
          <w:woUserID w:val="1"/>
        </w:rPr>
        <w:t>。</w:t>
      </w:r>
    </w:p>
    <w:p w14:paraId="660AFFCA">
      <w:pPr>
        <w:pStyle w:val="13"/>
        <w:spacing w:after="0" w:line="560" w:lineRule="exact"/>
        <w:ind w:firstLine="640" w:firstLineChars="200"/>
        <w:rPr>
          <w:rFonts w:hint="eastAsia" w:ascii="仿宋_GB2312" w:hAnsi="仿宋_GB2312" w:eastAsia="仿宋_GB2312" w:cs="仿宋_GB2312"/>
          <w:sz w:val="32"/>
          <w:szCs w:val="32"/>
          <w:lang w:eastAsia="zh"/>
          <w:woUserID w:val="1"/>
        </w:rPr>
      </w:pPr>
      <w:r>
        <w:rPr>
          <w:rFonts w:ascii="仿宋_GB2312" w:hAnsi="仿宋_GB2312" w:eastAsia="仿宋_GB2312" w:cs="仿宋_GB2312"/>
          <w:sz w:val="32"/>
          <w:szCs w:val="32"/>
        </w:rPr>
        <w:t>注：申报企业控股的主要从事跨境电商业务的下属公司</w:t>
      </w:r>
      <w:r>
        <w:rPr>
          <w:rFonts w:hint="eastAsia" w:ascii="仿宋_GB2312" w:hAnsi="仿宋_GB2312" w:eastAsia="仿宋_GB2312" w:cs="仿宋_GB2312"/>
          <w:sz w:val="32"/>
          <w:szCs w:val="32"/>
        </w:rPr>
        <w:t>材料，</w:t>
      </w:r>
      <w:r>
        <w:rPr>
          <w:rFonts w:ascii="仿宋_GB2312" w:hAnsi="仿宋_GB2312" w:eastAsia="仿宋_GB2312" w:cs="仿宋_GB2312"/>
          <w:sz w:val="32"/>
          <w:szCs w:val="32"/>
        </w:rPr>
        <w:t>可合并计入上述</w:t>
      </w: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ascii="仿宋_GB2312" w:hAnsi="仿宋_GB2312" w:eastAsia="仿宋_GB2312" w:cs="仿宋_GB2312"/>
          <w:sz w:val="32"/>
          <w:szCs w:val="32"/>
        </w:rPr>
        <w:t>项的申报条件，需在企业基本情况中对股权控制、业务模式、职能区分等情况作详细说明，并提供相应的佐证材料。</w:t>
      </w:r>
    </w:p>
    <w:p w14:paraId="6AF8B9AB">
      <w:pPr>
        <w:pStyle w:val="3"/>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w:t>
      </w:r>
      <w:r>
        <w:rPr>
          <w:rFonts w:ascii="仿宋_GB2312" w:hAnsi="仿宋_GB2312" w:eastAsia="仿宋_GB2312" w:cs="仿宋_GB2312"/>
          <w:sz w:val="32"/>
          <w:szCs w:val="32"/>
        </w:rPr>
        <w:t>《政策措施》</w:t>
      </w:r>
      <w:bookmarkStart w:id="4" w:name="_Hlk192253623"/>
      <w:r>
        <w:rPr>
          <w:rFonts w:hint="eastAsia" w:ascii="仿宋_GB2312" w:hAnsi="仿宋_GB2312" w:eastAsia="仿宋_GB2312" w:cs="仿宋_GB2312"/>
          <w:sz w:val="32"/>
          <w:szCs w:val="32"/>
        </w:rPr>
        <w:t>第10条</w:t>
      </w:r>
      <w:bookmarkEnd w:id="4"/>
      <w:r>
        <w:rPr>
          <w:rFonts w:ascii="仿宋_GB2312" w:hAnsi="仿宋_GB2312" w:eastAsia="仿宋_GB2312" w:cs="仿宋_GB2312"/>
          <w:sz w:val="32"/>
          <w:szCs w:val="32"/>
        </w:rPr>
        <w:t>支持跨境电商</w:t>
      </w:r>
      <w:bookmarkStart w:id="5" w:name="_Hlk193098413"/>
      <w:r>
        <w:rPr>
          <w:rFonts w:hint="eastAsia" w:ascii="仿宋_GB2312" w:hAnsi="仿宋_GB2312" w:eastAsia="仿宋_GB2312" w:cs="仿宋_GB2312"/>
          <w:sz w:val="32"/>
          <w:szCs w:val="32"/>
        </w:rPr>
        <w:t>平台型</w:t>
      </w:r>
      <w:r>
        <w:rPr>
          <w:rFonts w:ascii="仿宋_GB2312" w:hAnsi="仿宋_GB2312" w:eastAsia="仿宋_GB2312" w:cs="仿宋_GB2312"/>
          <w:sz w:val="32"/>
          <w:szCs w:val="32"/>
        </w:rPr>
        <w:t>企业、</w:t>
      </w:r>
      <w:r>
        <w:rPr>
          <w:rFonts w:hint="eastAsia" w:ascii="仿宋_GB2312" w:hAnsi="仿宋_GB2312" w:eastAsia="仿宋_GB2312" w:cs="仿宋_GB2312"/>
          <w:sz w:val="32"/>
          <w:szCs w:val="32"/>
        </w:rPr>
        <w:t>外综服发展</w:t>
      </w:r>
      <w:r>
        <w:rPr>
          <w:rFonts w:ascii="仿宋_GB2312" w:hAnsi="仿宋_GB2312" w:eastAsia="仿宋_GB2312" w:cs="仿宋_GB2312"/>
          <w:sz w:val="32"/>
          <w:szCs w:val="32"/>
        </w:rPr>
        <w:t>的</w:t>
      </w:r>
      <w:r>
        <w:rPr>
          <w:rFonts w:hint="eastAsia" w:ascii="仿宋_GB2312" w:hAnsi="仿宋_GB2312" w:eastAsia="仿宋_GB2312" w:cs="仿宋_GB2312"/>
          <w:sz w:val="32"/>
          <w:szCs w:val="32"/>
        </w:rPr>
        <w:t>企业</w:t>
      </w:r>
      <w:bookmarkEnd w:id="5"/>
      <w:r>
        <w:rPr>
          <w:rFonts w:ascii="仿宋_GB2312" w:hAnsi="仿宋_GB2312" w:eastAsia="仿宋_GB2312" w:cs="仿宋_GB2312"/>
          <w:sz w:val="32"/>
          <w:szCs w:val="32"/>
        </w:rPr>
        <w:t>，需提供系统所填报内</w:t>
      </w:r>
      <w:r>
        <w:rPr>
          <w:rFonts w:hint="eastAsia" w:ascii="仿宋_GB2312" w:hAnsi="仿宋_GB2312" w:eastAsia="仿宋_GB2312" w:cs="仿宋_GB2312"/>
          <w:sz w:val="32"/>
          <w:szCs w:val="32"/>
          <w:lang w:eastAsia="zh-CN"/>
        </w:rPr>
        <w:t>容的</w:t>
      </w:r>
      <w:r>
        <w:rPr>
          <w:rFonts w:ascii="仿宋_GB2312" w:hAnsi="仿宋_GB2312" w:eastAsia="仿宋_GB2312" w:cs="仿宋_GB2312"/>
          <w:sz w:val="32"/>
          <w:szCs w:val="32"/>
        </w:rPr>
        <w:t>相关证明材料，包括但不限于以下材料：</w:t>
      </w:r>
    </w:p>
    <w:bookmarkEnd w:id="3"/>
    <w:p w14:paraId="62F7C669">
      <w:pPr>
        <w:pStyle w:val="3"/>
        <w:spacing w:after="0"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1.2023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2024年跨境电商专业服务营收情况第三方专项审计报告（须标明</w:t>
      </w:r>
      <w:r>
        <w:rPr>
          <w:rFonts w:hint="eastAsia" w:ascii="仿宋_GB2312" w:hAnsi="仿宋_GB2312" w:eastAsia="仿宋_GB2312" w:cs="仿宋_GB2312"/>
          <w:sz w:val="32"/>
          <w:szCs w:val="32"/>
          <w:lang w:val="en-US" w:eastAsia="zh-CN"/>
        </w:rPr>
        <w:t>2023、2024</w:t>
      </w:r>
      <w:r>
        <w:rPr>
          <w:rFonts w:hint="eastAsia" w:ascii="Times New Roman Regular" w:hAnsi="Times New Roman Regular" w:eastAsia="仿宋_GB2312" w:cs="Times New Roman Regular"/>
          <w:sz w:val="32"/>
          <w:szCs w:val="32"/>
        </w:rPr>
        <w:t>年</w:t>
      </w:r>
      <w:r>
        <w:rPr>
          <w:rFonts w:ascii="Times New Roman Regular" w:hAnsi="Times New Roman Regular" w:eastAsia="仿宋_GB2312" w:cs="Times New Roman Regular"/>
          <w:sz w:val="32"/>
          <w:szCs w:val="32"/>
        </w:rPr>
        <w:t>度</w:t>
      </w:r>
      <w:r>
        <w:rPr>
          <w:rFonts w:hint="eastAsia" w:ascii="仿宋_GB2312" w:hAnsi="仿宋_GB2312" w:eastAsia="仿宋_GB2312" w:cs="仿宋_GB2312"/>
          <w:sz w:val="32"/>
          <w:szCs w:val="32"/>
        </w:rPr>
        <w:t>营业收入、</w:t>
      </w:r>
      <w:r>
        <w:rPr>
          <w:rFonts w:ascii="Times New Roman Regular" w:hAnsi="Times New Roman Regular" w:eastAsia="仿宋_GB2312" w:cs="Times New Roman Regular"/>
          <w:sz w:val="32"/>
          <w:szCs w:val="32"/>
        </w:rPr>
        <w:t>服务费用</w:t>
      </w:r>
      <w:r>
        <w:rPr>
          <w:rFonts w:hint="eastAsia" w:ascii="Times New Roman Regular" w:hAnsi="Times New Roman Regular" w:eastAsia="仿宋_GB2312" w:cs="Times New Roman Regular"/>
          <w:sz w:val="32"/>
          <w:szCs w:val="32"/>
          <w:lang w:eastAsia="zh"/>
          <w:woUserID w:val="1"/>
        </w:rPr>
        <w:t>明细</w:t>
      </w:r>
      <w:r>
        <w:rPr>
          <w:rFonts w:hint="eastAsia" w:ascii="Times New Roman Regular" w:hAnsi="Times New Roman Regular" w:eastAsia="仿宋_GB2312" w:cs="Times New Roman Regular"/>
          <w:sz w:val="32"/>
          <w:szCs w:val="32"/>
        </w:rPr>
        <w:t>等</w:t>
      </w:r>
      <w:r>
        <w:rPr>
          <w:rFonts w:hint="eastAsia" w:ascii="仿宋_GB2312" w:hAnsi="仿宋_GB2312" w:eastAsia="仿宋_GB2312" w:cs="仿宋_GB2312"/>
          <w:sz w:val="32"/>
          <w:szCs w:val="32"/>
        </w:rPr>
        <w:t>）；2.2024年度服务的（平台入驻的）本市跨境电商企业清单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进出口数据（须标明</w:t>
      </w:r>
      <w:r>
        <w:rPr>
          <w:rFonts w:hint="eastAsia" w:ascii="仿宋_GB2312" w:hAnsi="仿宋_GB2312" w:eastAsia="仿宋_GB2312" w:cs="仿宋_GB2312"/>
          <w:sz w:val="32"/>
          <w:szCs w:val="32"/>
          <w:lang w:val="en-US" w:eastAsia="zh-CN"/>
        </w:rPr>
        <w:t>单个</w:t>
      </w:r>
      <w:r>
        <w:rPr>
          <w:rFonts w:hint="eastAsia" w:ascii="仿宋_GB2312" w:hAnsi="仿宋_GB2312" w:eastAsia="仿宋_GB2312" w:cs="仿宋_GB2312"/>
          <w:sz w:val="32"/>
          <w:szCs w:val="32"/>
        </w:rPr>
        <w:t>企业跨境电商进出口额）</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服务</w:t>
      </w:r>
      <w:r>
        <w:rPr>
          <w:rFonts w:hint="eastAsia" w:ascii="仿宋_GB2312" w:hAnsi="仿宋_GB2312" w:eastAsia="仿宋_GB2312" w:cs="仿宋_GB2312"/>
          <w:sz w:val="32"/>
          <w:szCs w:val="32"/>
          <w:lang w:val="en-US" w:eastAsia="zh-CN"/>
        </w:rPr>
        <w:t>关联性</w:t>
      </w:r>
      <w:r>
        <w:rPr>
          <w:rFonts w:hint="eastAsia" w:ascii="仿宋_GB2312" w:hAnsi="仿宋_GB2312" w:eastAsia="仿宋_GB2312" w:cs="仿宋_GB2312"/>
          <w:sz w:val="32"/>
          <w:szCs w:val="32"/>
        </w:rPr>
        <w:t>证明材料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如合同协议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付款凭证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发票</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bookmarkStart w:id="6" w:name="_Hlk193098667"/>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交易、报关、仓储、物流、支付等</w:t>
      </w:r>
      <w:r>
        <w:rPr>
          <w:rFonts w:hint="eastAsia" w:ascii="仿宋_GB2312" w:hAnsi="仿宋_GB2312" w:eastAsia="仿宋_GB2312" w:cs="仿宋_GB2312"/>
          <w:sz w:val="32"/>
          <w:szCs w:val="32"/>
        </w:rPr>
        <w:t>专业服务内容证明材料，如</w:t>
      </w:r>
      <w:r>
        <w:rPr>
          <w:rFonts w:hint="eastAsia" w:ascii="仿宋_GB2312" w:hAnsi="仿宋_GB2312" w:eastAsia="仿宋_GB2312" w:cs="仿宋_GB2312"/>
          <w:sz w:val="32"/>
          <w:szCs w:val="32"/>
          <w:lang w:val="en-US" w:eastAsia="zh-CN"/>
        </w:rPr>
        <w:t>服务产品</w:t>
      </w:r>
      <w:r>
        <w:rPr>
          <w:rFonts w:hint="eastAsia" w:ascii="仿宋_GB2312" w:hAnsi="仿宋_GB2312" w:eastAsia="仿宋_GB2312" w:cs="仿宋_GB2312"/>
          <w:sz w:val="32"/>
          <w:szCs w:val="32"/>
        </w:rPr>
        <w:t>材料（对外推介材料、演示视频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自建信息系统</w:t>
      </w:r>
      <w:r>
        <w:rPr>
          <w:rFonts w:hint="eastAsia" w:ascii="仿宋_GB2312" w:hAnsi="仿宋_GB2312" w:eastAsia="仿宋_GB2312" w:cs="仿宋_GB2312"/>
          <w:sz w:val="32"/>
          <w:szCs w:val="32"/>
          <w:lang w:val="en-US" w:eastAsia="zh-CN"/>
        </w:rPr>
        <w:t>介绍</w:t>
      </w:r>
      <w:r>
        <w:rPr>
          <w:rFonts w:hint="eastAsia" w:ascii="仿宋_GB2312" w:hAnsi="仿宋_GB2312" w:eastAsia="仿宋_GB2312" w:cs="仿宋_GB2312"/>
          <w:sz w:val="32"/>
          <w:szCs w:val="32"/>
        </w:rPr>
        <w:t>、典型服务案例证明材料等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境外专利、商标、版权有效期内的证明文件（包括中文译本）</w:t>
      </w:r>
      <w:r>
        <w:rPr>
          <w:rFonts w:hint="eastAsia" w:ascii="仿宋_GB2312" w:hAnsi="仿宋_GB2312" w:eastAsia="仿宋_GB2312" w:cs="仿宋_GB2312"/>
          <w:sz w:val="32"/>
          <w:szCs w:val="32"/>
        </w:rPr>
        <w:t>；5.2024年度</w:t>
      </w:r>
      <w:r>
        <w:rPr>
          <w:rFonts w:hint="eastAsia" w:ascii="仿宋_GB2312" w:hAnsi="仿宋_GB2312" w:eastAsia="仿宋_GB2312" w:cs="仿宋_GB2312"/>
          <w:sz w:val="32"/>
          <w:szCs w:val="32"/>
          <w:lang w:val="en-US" w:eastAsia="zh-CN"/>
        </w:rPr>
        <w:t>主办的</w:t>
      </w:r>
      <w:r>
        <w:rPr>
          <w:rFonts w:hint="eastAsia" w:ascii="仿宋_GB2312" w:hAnsi="仿宋_GB2312" w:eastAsia="仿宋_GB2312" w:cs="仿宋_GB2312"/>
          <w:sz w:val="32"/>
          <w:szCs w:val="32"/>
        </w:rPr>
        <w:t>活动情况（需列明时间、地点、人次，可配图）；6.</w:t>
      </w:r>
      <w:bookmarkEnd w:id="6"/>
      <w:r>
        <w:rPr>
          <w:rFonts w:hint="eastAsia" w:ascii="仿宋_GB2312" w:hAnsi="仿宋_GB2312" w:eastAsia="仿宋_GB2312" w:cs="仿宋_GB2312"/>
          <w:sz w:val="32"/>
          <w:szCs w:val="32"/>
        </w:rPr>
        <w:t>2022年以来获得的荣誉，央媒、境外媒体报道的情况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7.跨境电商平台型企业、外综服企业基本情况（附件5）。</w:t>
      </w:r>
    </w:p>
    <w:p w14:paraId="56839C8F">
      <w:pPr>
        <w:pStyle w:val="3"/>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四、申请</w:t>
      </w:r>
      <w:r>
        <w:rPr>
          <w:rFonts w:ascii="仿宋_GB2312" w:hAnsi="仿宋_GB2312" w:eastAsia="仿宋_GB2312" w:cs="仿宋_GB2312"/>
          <w:sz w:val="32"/>
          <w:szCs w:val="32"/>
        </w:rPr>
        <w:t>《政策措施》</w:t>
      </w:r>
      <w:r>
        <w:rPr>
          <w:rFonts w:hint="eastAsia" w:ascii="仿宋_GB2312" w:hAnsi="仿宋_GB2312" w:eastAsia="仿宋_GB2312" w:cs="仿宋_GB2312"/>
          <w:sz w:val="32"/>
          <w:szCs w:val="32"/>
        </w:rPr>
        <w:t>第11条</w:t>
      </w:r>
      <w:r>
        <w:rPr>
          <w:rFonts w:ascii="仿宋_GB2312" w:hAnsi="仿宋_GB2312" w:eastAsia="仿宋_GB2312" w:cs="仿宋_GB2312"/>
          <w:sz w:val="32"/>
          <w:szCs w:val="32"/>
        </w:rPr>
        <w:t>推动跨境电商海外仓建设提质增效的</w:t>
      </w:r>
      <w:r>
        <w:rPr>
          <w:rFonts w:hint="eastAsia" w:ascii="仿宋_GB2312" w:hAnsi="仿宋_GB2312" w:eastAsia="仿宋_GB2312" w:cs="仿宋_GB2312"/>
          <w:sz w:val="32"/>
          <w:szCs w:val="32"/>
        </w:rPr>
        <w:t>企业</w:t>
      </w:r>
      <w:r>
        <w:rPr>
          <w:rFonts w:ascii="仿宋_GB2312" w:hAnsi="仿宋_GB2312" w:eastAsia="仿宋_GB2312" w:cs="仿宋_GB2312"/>
          <w:sz w:val="32"/>
          <w:szCs w:val="32"/>
        </w:rPr>
        <w:t>，需提供系统所填报内</w:t>
      </w:r>
      <w:r>
        <w:rPr>
          <w:rFonts w:hint="eastAsia" w:ascii="仿宋_GB2312" w:hAnsi="仿宋_GB2312" w:eastAsia="仿宋_GB2312" w:cs="仿宋_GB2312"/>
          <w:sz w:val="32"/>
          <w:szCs w:val="32"/>
          <w:lang w:eastAsia="zh-CN"/>
        </w:rPr>
        <w:t>容的</w:t>
      </w:r>
      <w:r>
        <w:rPr>
          <w:rFonts w:ascii="仿宋_GB2312" w:hAnsi="仿宋_GB2312" w:eastAsia="仿宋_GB2312" w:cs="仿宋_GB2312"/>
          <w:sz w:val="32"/>
          <w:szCs w:val="32"/>
        </w:rPr>
        <w:t>相关证明材料，包括但不限于以下材料：</w:t>
      </w:r>
    </w:p>
    <w:p w14:paraId="121A01CE">
      <w:pPr>
        <w:pStyle w:val="3"/>
        <w:spacing w:after="0" w:line="560" w:lineRule="exact"/>
        <w:ind w:firstLine="640" w:firstLineChars="200"/>
        <w:rPr>
          <w:rFonts w:hint="eastAsia" w:ascii="仿宋_GB2312" w:hAnsi="仿宋_GB2312" w:eastAsia="仿宋_GB2312" w:cs="仿宋_GB2312"/>
          <w:sz w:val="32"/>
          <w:szCs w:val="32"/>
        </w:rPr>
      </w:pPr>
      <w:bookmarkStart w:id="7" w:name="_Hlk192255639"/>
      <w:r>
        <w:rPr>
          <w:rFonts w:hint="eastAsia" w:ascii="仿宋_GB2312" w:hAnsi="仿宋_GB2312" w:eastAsia="仿宋_GB2312" w:cs="仿宋_GB2312"/>
          <w:sz w:val="32"/>
          <w:szCs w:val="32"/>
        </w:rPr>
        <w:t>1.</w:t>
      </w:r>
      <w:r>
        <w:rPr>
          <w:rFonts w:ascii="仿宋_GB2312" w:hAnsi="仿宋_GB2312" w:eastAsia="仿宋_GB2312" w:cs="仿宋_GB2312"/>
          <w:sz w:val="32"/>
          <w:szCs w:val="32"/>
        </w:rPr>
        <w:t>2024年度跨境电商实绩佐证材料；</w:t>
      </w:r>
      <w:r>
        <w:rPr>
          <w:rFonts w:hint="eastAsia" w:ascii="仿宋_GB2312" w:hAnsi="仿宋_GB2312" w:eastAsia="仿宋_GB2312" w:cs="仿宋_GB2312"/>
          <w:sz w:val="32"/>
          <w:szCs w:val="32"/>
        </w:rPr>
        <w:t>2.所使用公共海外仓的</w:t>
      </w:r>
      <w:r>
        <w:rPr>
          <w:rFonts w:hint="eastAsia" w:ascii="仿宋_GB2312" w:hAnsi="仿宋_GB2312" w:eastAsia="仿宋_GB2312" w:cs="仿宋_GB2312"/>
          <w:sz w:val="32"/>
          <w:szCs w:val="32"/>
          <w:lang w:val="en-US" w:eastAsia="zh-CN"/>
        </w:rPr>
        <w:t>市级（及以上）</w:t>
      </w:r>
      <w:r>
        <w:rPr>
          <w:rFonts w:hint="eastAsia" w:ascii="仿宋_GB2312" w:hAnsi="仿宋_GB2312" w:eastAsia="仿宋_GB2312" w:cs="仿宋_GB2312"/>
          <w:sz w:val="32"/>
          <w:szCs w:val="32"/>
        </w:rPr>
        <w:t>政府部门认定文件；3.与公共海外仓企业签订的</w:t>
      </w:r>
      <w:r>
        <w:rPr>
          <w:rFonts w:hint="eastAsia" w:ascii="仿宋_GB2312" w:hAnsi="仿宋_GB2312" w:eastAsia="仿宋_GB2312" w:cs="仿宋_GB2312"/>
          <w:sz w:val="32"/>
          <w:szCs w:val="32"/>
          <w:lang w:val="en-US" w:eastAsia="zh-CN"/>
        </w:rPr>
        <w:t>仓储、仓内服务</w:t>
      </w:r>
      <w:r>
        <w:rPr>
          <w:rFonts w:hint="eastAsia" w:ascii="仿宋_GB2312" w:hAnsi="仿宋_GB2312" w:eastAsia="仿宋_GB2312" w:cs="仿宋_GB2312"/>
          <w:sz w:val="32"/>
          <w:szCs w:val="32"/>
        </w:rPr>
        <w:t>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lang w:eastAsia="zh"/>
          <w:woUserID w:val="1"/>
        </w:rPr>
        <w:t>发票及</w:t>
      </w:r>
      <w:r>
        <w:rPr>
          <w:rFonts w:hint="eastAsia" w:ascii="仿宋_GB2312" w:hAnsi="仿宋_GB2312" w:eastAsia="仿宋_GB2312" w:cs="仿宋_GB2312"/>
          <w:sz w:val="32"/>
          <w:szCs w:val="32"/>
        </w:rPr>
        <w:t>付款凭证</w:t>
      </w:r>
      <w:bookmarkEnd w:id="7"/>
      <w:bookmarkStart w:id="8" w:name="_Hlk192256025"/>
      <w:r>
        <w:rPr>
          <w:rFonts w:hint="eastAsia" w:ascii="仿宋_GB2312" w:hAnsi="仿宋_GB2312" w:eastAsia="仿宋_GB2312" w:cs="仿宋_GB2312"/>
          <w:sz w:val="32"/>
          <w:szCs w:val="32"/>
        </w:rPr>
        <w:t>。</w:t>
      </w:r>
    </w:p>
    <w:p w14:paraId="0AC3E5E0">
      <w:pPr>
        <w:pStyle w:val="3"/>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五、申请</w:t>
      </w:r>
      <w:r>
        <w:rPr>
          <w:rFonts w:ascii="仿宋_GB2312" w:hAnsi="仿宋_GB2312" w:eastAsia="仿宋_GB2312" w:cs="仿宋_GB2312"/>
          <w:sz w:val="32"/>
          <w:szCs w:val="32"/>
        </w:rPr>
        <w:t>《政策措施》</w:t>
      </w:r>
      <w:r>
        <w:rPr>
          <w:rFonts w:hint="eastAsia" w:ascii="仿宋_GB2312" w:hAnsi="仿宋_GB2312" w:eastAsia="仿宋_GB2312" w:cs="仿宋_GB2312"/>
          <w:sz w:val="32"/>
          <w:szCs w:val="32"/>
        </w:rPr>
        <w:t>第13条</w:t>
      </w:r>
      <w:r>
        <w:rPr>
          <w:rFonts w:ascii="仿宋_GB2312" w:hAnsi="仿宋_GB2312" w:eastAsia="仿宋_GB2312" w:cs="仿宋_GB2312"/>
          <w:sz w:val="32"/>
          <w:szCs w:val="32"/>
        </w:rPr>
        <w:t>支持跨境电商境内仓储建设的</w:t>
      </w:r>
      <w:r>
        <w:rPr>
          <w:rFonts w:hint="eastAsia" w:ascii="仿宋_GB2312" w:hAnsi="仿宋_GB2312" w:eastAsia="仿宋_GB2312" w:cs="仿宋_GB2312"/>
          <w:sz w:val="32"/>
          <w:szCs w:val="32"/>
        </w:rPr>
        <w:t>企业</w:t>
      </w:r>
      <w:r>
        <w:rPr>
          <w:rFonts w:ascii="仿宋_GB2312" w:hAnsi="仿宋_GB2312" w:eastAsia="仿宋_GB2312" w:cs="仿宋_GB2312"/>
          <w:sz w:val="32"/>
          <w:szCs w:val="32"/>
        </w:rPr>
        <w:t>，</w:t>
      </w:r>
      <w:bookmarkEnd w:id="8"/>
      <w:r>
        <w:rPr>
          <w:rFonts w:ascii="仿宋_GB2312" w:hAnsi="仿宋_GB2312" w:eastAsia="仿宋_GB2312" w:cs="仿宋_GB2312"/>
          <w:sz w:val="32"/>
          <w:szCs w:val="32"/>
        </w:rPr>
        <w:t>需提供系统所填报内</w:t>
      </w:r>
      <w:r>
        <w:rPr>
          <w:rFonts w:hint="eastAsia" w:ascii="仿宋_GB2312" w:hAnsi="仿宋_GB2312" w:eastAsia="仿宋_GB2312" w:cs="仿宋_GB2312"/>
          <w:sz w:val="32"/>
          <w:szCs w:val="32"/>
        </w:rPr>
        <w:t>容的</w:t>
      </w:r>
      <w:r>
        <w:rPr>
          <w:rFonts w:ascii="仿宋_GB2312" w:hAnsi="仿宋_GB2312" w:eastAsia="仿宋_GB2312" w:cs="仿宋_GB2312"/>
          <w:sz w:val="32"/>
          <w:szCs w:val="32"/>
        </w:rPr>
        <w:t>相关证明材料，包括但不限于以下材料：</w:t>
      </w:r>
    </w:p>
    <w:p w14:paraId="18567208">
      <w:pPr>
        <w:pStyle w:val="3"/>
        <w:spacing w:after="0" w:line="560" w:lineRule="exact"/>
        <w:ind w:firstLine="640"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2024年度跨境电商实绩佐证材料；</w:t>
      </w:r>
      <w:r>
        <w:rPr>
          <w:rFonts w:hint="eastAsia" w:ascii="仿宋_GB2312" w:hAnsi="仿宋_GB2312" w:eastAsia="仿宋_GB2312" w:cs="仿宋_GB2312"/>
          <w:sz w:val="32"/>
          <w:szCs w:val="32"/>
        </w:rPr>
        <w:t>2.与境内集货仓、出口前置仓运营方签订的商务合同及</w:t>
      </w:r>
      <w:r>
        <w:rPr>
          <w:rFonts w:hint="eastAsia" w:ascii="仿宋_GB2312" w:hAnsi="仿宋_GB2312" w:eastAsia="仿宋_GB2312" w:cs="仿宋_GB2312"/>
          <w:sz w:val="32"/>
          <w:szCs w:val="32"/>
          <w:lang w:eastAsia="zh"/>
          <w:woUserID w:val="1"/>
        </w:rPr>
        <w:t>发票、</w:t>
      </w:r>
      <w:r>
        <w:rPr>
          <w:rFonts w:hint="eastAsia" w:ascii="仿宋_GB2312" w:hAnsi="仿宋_GB2312" w:eastAsia="仿宋_GB2312" w:cs="仿宋_GB2312"/>
          <w:sz w:val="32"/>
          <w:szCs w:val="32"/>
        </w:rPr>
        <w:t>付款凭证；3.所使用</w:t>
      </w:r>
      <w:r>
        <w:rPr>
          <w:rFonts w:hint="eastAsia" w:ascii="仿宋_GB2312" w:hAnsi="仿宋_GB2312" w:eastAsia="仿宋_GB2312" w:cs="仿宋_GB2312"/>
          <w:sz w:val="32"/>
          <w:szCs w:val="32"/>
          <w:lang w:val="en-US" w:eastAsia="zh-CN"/>
        </w:rPr>
        <w:t>本地</w:t>
      </w:r>
      <w:r>
        <w:rPr>
          <w:rFonts w:hint="eastAsia" w:ascii="仿宋_GB2312" w:hAnsi="仿宋_GB2312" w:eastAsia="仿宋_GB2312" w:cs="仿宋_GB2312"/>
          <w:sz w:val="32"/>
          <w:szCs w:val="32"/>
        </w:rPr>
        <w:t>境内集货仓、出口前置仓的</w:t>
      </w:r>
      <w:r>
        <w:rPr>
          <w:rFonts w:hint="eastAsia" w:ascii="仿宋_GB2312" w:hAnsi="仿宋_GB2312" w:eastAsia="仿宋_GB2312" w:cs="仿宋_GB2312"/>
          <w:sz w:val="32"/>
          <w:szCs w:val="32"/>
          <w:lang w:val="en-US" w:eastAsia="zh-CN"/>
        </w:rPr>
        <w:t>市级（及以上）</w:t>
      </w:r>
      <w:r>
        <w:rPr>
          <w:rFonts w:hint="eastAsia" w:ascii="仿宋_GB2312" w:hAnsi="仿宋_GB2312" w:eastAsia="仿宋_GB2312" w:cs="仿宋_GB2312"/>
          <w:sz w:val="32"/>
          <w:szCs w:val="32"/>
        </w:rPr>
        <w:t>政府部门认定文件或</w:t>
      </w:r>
      <w:r>
        <w:rPr>
          <w:rFonts w:hint="eastAsia" w:ascii="仿宋_GB2312" w:hAnsi="仿宋_GB2312" w:eastAsia="仿宋_GB2312" w:cs="仿宋_GB2312"/>
          <w:sz w:val="32"/>
          <w:szCs w:val="32"/>
          <w:lang w:eastAsia="zh"/>
          <w:woUserID w:val="1"/>
        </w:rPr>
        <w:t>跨境电商头部</w:t>
      </w:r>
      <w:r>
        <w:rPr>
          <w:rFonts w:hint="eastAsia" w:ascii="仿宋_GB2312" w:hAnsi="仿宋_GB2312" w:eastAsia="仿宋_GB2312" w:cs="仿宋_GB2312"/>
          <w:sz w:val="32"/>
          <w:szCs w:val="32"/>
        </w:rPr>
        <w:t>平台认证</w:t>
      </w:r>
      <w:r>
        <w:rPr>
          <w:rFonts w:hint="eastAsia" w:ascii="仿宋_GB2312" w:hAnsi="仿宋_GB2312" w:eastAsia="仿宋_GB2312" w:cs="仿宋_GB2312"/>
          <w:sz w:val="32"/>
          <w:szCs w:val="32"/>
          <w:lang w:val="en-US" w:eastAsia="zh-CN"/>
        </w:rPr>
        <w:t>证明</w:t>
      </w:r>
      <w:r>
        <w:rPr>
          <w:rFonts w:hint="eastAsia" w:ascii="仿宋_GB2312" w:hAnsi="仿宋_GB2312" w:eastAsia="仿宋_GB2312" w:cs="仿宋_GB2312"/>
          <w:sz w:val="32"/>
          <w:szCs w:val="32"/>
        </w:rPr>
        <w:t>。</w:t>
      </w:r>
    </w:p>
    <w:p w14:paraId="47616476">
      <w:pPr>
        <w:pStyle w:val="3"/>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六、申请</w:t>
      </w:r>
      <w:r>
        <w:rPr>
          <w:rFonts w:ascii="仿宋_GB2312" w:hAnsi="仿宋_GB2312" w:eastAsia="仿宋_GB2312" w:cs="仿宋_GB2312"/>
          <w:sz w:val="32"/>
          <w:szCs w:val="32"/>
        </w:rPr>
        <w:t>《政策措施》</w:t>
      </w:r>
      <w:r>
        <w:rPr>
          <w:rFonts w:hint="eastAsia" w:ascii="仿宋_GB2312" w:hAnsi="仿宋_GB2312" w:eastAsia="仿宋_GB2312" w:cs="仿宋_GB2312"/>
          <w:sz w:val="32"/>
          <w:szCs w:val="32"/>
        </w:rPr>
        <w:t>第14条</w:t>
      </w:r>
      <w:r>
        <w:rPr>
          <w:rFonts w:ascii="仿宋_GB2312" w:hAnsi="仿宋_GB2312" w:eastAsia="仿宋_GB2312" w:cs="仿宋_GB2312"/>
          <w:sz w:val="32"/>
          <w:szCs w:val="32"/>
        </w:rPr>
        <w:t>支持跨境电商零售进口创新的</w:t>
      </w:r>
      <w:r>
        <w:rPr>
          <w:rFonts w:hint="eastAsia" w:ascii="仿宋_GB2312" w:hAnsi="仿宋_GB2312" w:eastAsia="仿宋_GB2312" w:cs="仿宋_GB2312"/>
          <w:sz w:val="32"/>
          <w:szCs w:val="32"/>
        </w:rPr>
        <w:t>企业</w:t>
      </w:r>
      <w:r>
        <w:rPr>
          <w:rFonts w:ascii="仿宋_GB2312" w:hAnsi="仿宋_GB2312" w:eastAsia="仿宋_GB2312" w:cs="仿宋_GB2312"/>
          <w:sz w:val="32"/>
          <w:szCs w:val="32"/>
        </w:rPr>
        <w:t>，需提供系统所填报内</w:t>
      </w:r>
      <w:r>
        <w:rPr>
          <w:rFonts w:hint="eastAsia" w:ascii="仿宋_GB2312" w:hAnsi="仿宋_GB2312" w:eastAsia="仿宋_GB2312" w:cs="仿宋_GB2312"/>
          <w:sz w:val="32"/>
          <w:szCs w:val="32"/>
        </w:rPr>
        <w:t>容的</w:t>
      </w:r>
      <w:r>
        <w:rPr>
          <w:rFonts w:ascii="仿宋_GB2312" w:hAnsi="仿宋_GB2312" w:eastAsia="仿宋_GB2312" w:cs="仿宋_GB2312"/>
          <w:sz w:val="32"/>
          <w:szCs w:val="32"/>
        </w:rPr>
        <w:t>相关证明材料，包括但不限于以下材料：</w:t>
      </w:r>
    </w:p>
    <w:p w14:paraId="7E57EE9C">
      <w:pPr>
        <w:pStyle w:val="3"/>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Times New Roman Regular" w:hAnsi="Times New Roman Regular" w:eastAsia="仿宋_GB2312" w:cs="Times New Roman Regular"/>
          <w:sz w:val="32"/>
          <w:szCs w:val="32"/>
        </w:rPr>
        <w:t>直播电商园区（基地）</w:t>
      </w:r>
      <w:r>
        <w:rPr>
          <w:rFonts w:hint="eastAsia" w:ascii="Times New Roman Regular" w:hAnsi="Times New Roman Regular" w:eastAsia="仿宋_GB2312" w:cs="Times New Roman Regular"/>
          <w:sz w:val="32"/>
          <w:szCs w:val="32"/>
        </w:rPr>
        <w:t>实际开展跨境电商直播业务的证明；</w:t>
      </w:r>
      <w:r>
        <w:rPr>
          <w:rFonts w:hint="eastAsia" w:ascii="仿宋_GB2312" w:hAnsi="仿宋_GB2312" w:eastAsia="仿宋_GB2312" w:cs="仿宋_GB2312"/>
          <w:sz w:val="32"/>
          <w:szCs w:val="32"/>
        </w:rPr>
        <w:t>2.园内入驻企业（以入驻协议为准）</w:t>
      </w:r>
      <w:r>
        <w:rPr>
          <w:rFonts w:ascii="仿宋_GB2312" w:hAnsi="仿宋_GB2312" w:eastAsia="仿宋_GB2312" w:cs="仿宋_GB2312"/>
          <w:sz w:val="32"/>
          <w:szCs w:val="32"/>
        </w:rPr>
        <w:t>2024年度跨境电商</w:t>
      </w:r>
      <w:r>
        <w:rPr>
          <w:rFonts w:hint="eastAsia" w:ascii="仿宋_GB2312" w:hAnsi="仿宋_GB2312" w:eastAsia="仿宋_GB2312" w:cs="仿宋_GB2312"/>
          <w:sz w:val="32"/>
          <w:szCs w:val="32"/>
        </w:rPr>
        <w:t>进口</w:t>
      </w:r>
      <w:r>
        <w:rPr>
          <w:rFonts w:ascii="仿宋_GB2312" w:hAnsi="仿宋_GB2312" w:eastAsia="仿宋_GB2312" w:cs="仿宋_GB2312"/>
          <w:sz w:val="32"/>
          <w:szCs w:val="32"/>
        </w:rPr>
        <w:t>实绩佐证材料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3.市级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lang w:eastAsia="zh"/>
          <w:woUserID w:val="1"/>
        </w:rPr>
        <w:t>以上）</w:t>
      </w:r>
      <w:r>
        <w:rPr>
          <w:rFonts w:hint="eastAsia" w:ascii="仿宋_GB2312" w:hAnsi="仿宋_GB2312" w:eastAsia="仿宋_GB2312" w:cs="仿宋_GB2312"/>
          <w:sz w:val="32"/>
          <w:szCs w:val="32"/>
        </w:rPr>
        <w:t>商务部门认定文件。</w:t>
      </w:r>
    </w:p>
    <w:p w14:paraId="0E69DE85">
      <w:pPr>
        <w:pStyle w:val="3"/>
        <w:spacing w:after="0" w:line="560" w:lineRule="exact"/>
        <w:ind w:firstLine="640" w:firstLineChars="200"/>
        <w:rPr>
          <w:rFonts w:hint="eastAsia" w:ascii="仿宋_GB2312" w:hAnsi="仿宋_GB2312" w:eastAsia="仿宋_GB2312" w:cs="仿宋_GB2312"/>
          <w:sz w:val="32"/>
          <w:szCs w:val="32"/>
        </w:rPr>
      </w:pPr>
      <w:bookmarkStart w:id="9" w:name="_Hlk192861024"/>
      <w:r>
        <w:rPr>
          <w:rFonts w:hint="eastAsia" w:ascii="仿宋_GB2312" w:hAnsi="仿宋_GB2312" w:eastAsia="仿宋_GB2312" w:cs="仿宋_GB2312"/>
          <w:sz w:val="32"/>
          <w:szCs w:val="32"/>
        </w:rPr>
        <w:t>七、申请</w:t>
      </w:r>
      <w:r>
        <w:rPr>
          <w:rFonts w:ascii="仿宋_GB2312" w:hAnsi="仿宋_GB2312" w:eastAsia="仿宋_GB2312" w:cs="仿宋_GB2312"/>
          <w:sz w:val="32"/>
          <w:szCs w:val="32"/>
        </w:rPr>
        <w:t>《政策措施》</w:t>
      </w:r>
      <w:r>
        <w:rPr>
          <w:rFonts w:hint="eastAsia" w:ascii="仿宋_GB2312" w:hAnsi="仿宋_GB2312" w:eastAsia="仿宋_GB2312" w:cs="仿宋_GB2312"/>
          <w:sz w:val="32"/>
          <w:szCs w:val="32"/>
        </w:rPr>
        <w:t>第15条</w:t>
      </w:r>
      <w:r>
        <w:rPr>
          <w:rFonts w:ascii="仿宋_GB2312" w:hAnsi="仿宋_GB2312" w:eastAsia="仿宋_GB2312" w:cs="仿宋_GB2312"/>
          <w:sz w:val="32"/>
          <w:szCs w:val="32"/>
        </w:rPr>
        <w:t>支持跨境电商企业服务中心建设的</w:t>
      </w:r>
      <w:r>
        <w:rPr>
          <w:rFonts w:hint="eastAsia" w:ascii="仿宋_GB2312" w:hAnsi="仿宋_GB2312" w:eastAsia="仿宋_GB2312" w:cs="仿宋_GB2312"/>
          <w:sz w:val="32"/>
          <w:szCs w:val="32"/>
        </w:rPr>
        <w:t>企业</w:t>
      </w:r>
      <w:r>
        <w:rPr>
          <w:rFonts w:ascii="仿宋_GB2312" w:hAnsi="仿宋_GB2312" w:eastAsia="仿宋_GB2312" w:cs="仿宋_GB2312"/>
          <w:sz w:val="32"/>
          <w:szCs w:val="32"/>
        </w:rPr>
        <w:t>，需提供系统所填报内</w:t>
      </w:r>
      <w:r>
        <w:rPr>
          <w:rFonts w:hint="eastAsia" w:ascii="仿宋_GB2312" w:hAnsi="仿宋_GB2312" w:eastAsia="仿宋_GB2312" w:cs="仿宋_GB2312"/>
          <w:sz w:val="32"/>
          <w:szCs w:val="32"/>
          <w:lang w:eastAsia="zh-CN"/>
        </w:rPr>
        <w:t>容的</w:t>
      </w:r>
      <w:r>
        <w:rPr>
          <w:rFonts w:ascii="仿宋_GB2312" w:hAnsi="仿宋_GB2312" w:eastAsia="仿宋_GB2312" w:cs="仿宋_GB2312"/>
          <w:sz w:val="32"/>
          <w:szCs w:val="32"/>
        </w:rPr>
        <w:t>相关证明材料，包括但不限于以下材料：</w:t>
      </w:r>
    </w:p>
    <w:bookmarkEnd w:id="9"/>
    <w:p w14:paraId="0E8A53EF">
      <w:pPr>
        <w:pStyle w:val="3"/>
        <w:spacing w:after="0" w:line="560" w:lineRule="exact"/>
        <w:ind w:firstLine="640" w:firstLineChars="200"/>
        <w:rPr>
          <w:rFonts w:hint="default" w:ascii="仿宋_GB2312" w:hAnsi="仿宋_GB2312" w:eastAsia="仿宋_GB2312" w:cs="仿宋_GB2312"/>
          <w:sz w:val="32"/>
          <w:szCs w:val="32"/>
          <w:lang w:val="en-US" w:eastAsia="zh-CN"/>
        </w:rPr>
      </w:pPr>
      <w:bookmarkStart w:id="10" w:name="_Hlk192861155"/>
      <w:r>
        <w:rPr>
          <w:rFonts w:hint="eastAsia" w:ascii="仿宋_GB2312" w:hAnsi="仿宋_GB2312" w:eastAsia="仿宋_GB2312" w:cs="仿宋_GB2312"/>
          <w:sz w:val="32"/>
          <w:szCs w:val="32"/>
        </w:rPr>
        <w:t>1.市级商务部门认定的相关证明（如认定文件、新闻报道等）；2.运营</w:t>
      </w:r>
      <w:r>
        <w:rPr>
          <w:rFonts w:hint="eastAsia" w:ascii="仿宋_GB2312" w:hAnsi="仿宋_GB2312" w:eastAsia="仿宋_GB2312" w:cs="仿宋_GB2312"/>
          <w:sz w:val="32"/>
          <w:szCs w:val="32"/>
          <w:lang w:val="en-US" w:eastAsia="zh-CN"/>
        </w:rPr>
        <w:t>主体</w:t>
      </w:r>
      <w:r>
        <w:rPr>
          <w:rFonts w:hint="eastAsia" w:ascii="仿宋_GB2312" w:hAnsi="仿宋_GB2312" w:eastAsia="仿宋_GB2312" w:cs="仿宋_GB2312"/>
          <w:sz w:val="32"/>
          <w:szCs w:val="32"/>
        </w:rPr>
        <w:t>营业执照、统一社会信用代码证书；</w:t>
      </w:r>
      <w:bookmarkEnd w:id="10"/>
      <w:r>
        <w:rPr>
          <w:rFonts w:hint="eastAsia" w:ascii="仿宋_GB2312" w:hAnsi="仿宋_GB2312" w:eastAsia="仿宋_GB2312" w:cs="仿宋_GB2312"/>
          <w:sz w:val="32"/>
          <w:szCs w:val="32"/>
        </w:rPr>
        <w:t>3.2024年度开展走访调研、孵化、解难纾困、推动应用线上综服平台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选品中心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等服务的企业清单及证明材料；4.2024年度服务的企业跨境电商实绩佐证材料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5.自建信息化平台所有权证明材料、使用情况截图等；6.与专业服务机构签订的资源导入协议；7.2024年组织业务培训、政策宣讲、资源对接、市场拓展等活动记录台账；8.2024年度为市级活动邀约、组织企业参加证明材料；9.为“苏州跨境”公众号投稿证明材料；10.报送市跨境电商专班调研报告；11.发布新闻、动态的相关证明；12.相关软硬件建设投入费用及其他费用支出</w:t>
      </w:r>
      <w:r>
        <w:rPr>
          <w:rFonts w:hint="eastAsia" w:ascii="仿宋_GB2312" w:hAnsi="仿宋_GB2312" w:eastAsia="仿宋_GB2312" w:cs="仿宋_GB2312"/>
          <w:sz w:val="32"/>
          <w:szCs w:val="32"/>
          <w:lang w:eastAsia="zh"/>
          <w:woUserID w:val="1"/>
        </w:rPr>
        <w:t>证明（</w:t>
      </w:r>
      <w:r>
        <w:rPr>
          <w:rFonts w:hint="eastAsia" w:ascii="仿宋_GB2312" w:hAnsi="仿宋_GB2312" w:eastAsia="仿宋_GB2312" w:cs="仿宋_GB2312"/>
          <w:sz w:val="32"/>
          <w:szCs w:val="32"/>
        </w:rPr>
        <w:t>含支出明细）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13.市级跨境电商企业服务中心基本情况（附件6）。</w:t>
      </w:r>
    </w:p>
    <w:p w14:paraId="6BC2B377">
      <w:pPr>
        <w:pStyle w:val="3"/>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八、申请</w:t>
      </w:r>
      <w:r>
        <w:rPr>
          <w:rFonts w:ascii="仿宋_GB2312" w:hAnsi="仿宋_GB2312" w:eastAsia="仿宋_GB2312" w:cs="仿宋_GB2312"/>
          <w:sz w:val="32"/>
          <w:szCs w:val="32"/>
        </w:rPr>
        <w:t>《政策措施》</w:t>
      </w:r>
      <w:r>
        <w:rPr>
          <w:rFonts w:hint="eastAsia" w:ascii="仿宋_GB2312" w:hAnsi="仿宋_GB2312" w:eastAsia="仿宋_GB2312" w:cs="仿宋_GB2312"/>
          <w:sz w:val="32"/>
          <w:szCs w:val="32"/>
        </w:rPr>
        <w:t>第15条</w:t>
      </w:r>
      <w:r>
        <w:rPr>
          <w:rFonts w:ascii="仿宋_GB2312" w:hAnsi="仿宋_GB2312" w:eastAsia="仿宋_GB2312" w:cs="仿宋_GB2312"/>
          <w:sz w:val="32"/>
          <w:szCs w:val="32"/>
        </w:rPr>
        <w:t>支持电商培训</w:t>
      </w:r>
      <w:r>
        <w:rPr>
          <w:rFonts w:hint="eastAsia" w:ascii="仿宋_GB2312" w:hAnsi="仿宋_GB2312" w:eastAsia="仿宋_GB2312" w:cs="仿宋_GB2312"/>
          <w:sz w:val="32"/>
          <w:szCs w:val="32"/>
        </w:rPr>
        <w:t>（实训）</w:t>
      </w:r>
      <w:r>
        <w:rPr>
          <w:rFonts w:ascii="仿宋_GB2312" w:hAnsi="仿宋_GB2312" w:eastAsia="仿宋_GB2312" w:cs="仿宋_GB2312"/>
          <w:sz w:val="32"/>
          <w:szCs w:val="32"/>
        </w:rPr>
        <w:t>基地建设的</w:t>
      </w:r>
      <w:r>
        <w:rPr>
          <w:rFonts w:hint="eastAsia" w:ascii="仿宋_GB2312" w:hAnsi="仿宋_GB2312" w:eastAsia="仿宋_GB2312" w:cs="仿宋_GB2312"/>
          <w:sz w:val="32"/>
          <w:szCs w:val="32"/>
        </w:rPr>
        <w:t>企业</w:t>
      </w:r>
      <w:r>
        <w:rPr>
          <w:rFonts w:ascii="仿宋_GB2312" w:hAnsi="仿宋_GB2312" w:eastAsia="仿宋_GB2312" w:cs="仿宋_GB2312"/>
          <w:sz w:val="32"/>
          <w:szCs w:val="32"/>
        </w:rPr>
        <w:t>，需提供系统所填报内</w:t>
      </w:r>
      <w:r>
        <w:rPr>
          <w:rFonts w:hint="eastAsia" w:ascii="仿宋_GB2312" w:hAnsi="仿宋_GB2312" w:eastAsia="仿宋_GB2312" w:cs="仿宋_GB2312"/>
          <w:sz w:val="32"/>
          <w:szCs w:val="32"/>
          <w:lang w:eastAsia="zh-CN"/>
        </w:rPr>
        <w:t>容的</w:t>
      </w:r>
      <w:r>
        <w:rPr>
          <w:rFonts w:ascii="仿宋_GB2312" w:hAnsi="仿宋_GB2312" w:eastAsia="仿宋_GB2312" w:cs="仿宋_GB2312"/>
          <w:sz w:val="32"/>
          <w:szCs w:val="32"/>
        </w:rPr>
        <w:t>相关证明材料，包括但不限于以下材料：</w:t>
      </w:r>
    </w:p>
    <w:p w14:paraId="276BCC8D">
      <w:pPr>
        <w:pStyle w:val="3"/>
        <w:spacing w:after="0"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1.运营主体营业执照</w:t>
      </w:r>
      <w:r>
        <w:rPr>
          <w:rFonts w:hint="eastAsia" w:ascii="Calibri" w:hAnsi="Calibri" w:eastAsia="仿宋_GB2312" w:cs="Calibri"/>
          <w:sz w:val="32"/>
          <w:szCs w:val="32"/>
        </w:rPr>
        <w:t>、</w:t>
      </w:r>
      <w:r>
        <w:rPr>
          <w:rFonts w:ascii="仿宋_GB2312" w:hAnsi="仿宋_GB2312" w:eastAsia="仿宋_GB2312" w:cs="仿宋_GB2312"/>
          <w:sz w:val="32"/>
          <w:szCs w:val="32"/>
        </w:rPr>
        <w:t>统一社会信用代码证书</w:t>
      </w:r>
      <w:r>
        <w:rPr>
          <w:rFonts w:hint="eastAsia" w:ascii="仿宋_GB2312" w:hAnsi="仿宋_GB2312" w:eastAsia="仿宋_GB2312" w:cs="仿宋_GB2312"/>
          <w:sz w:val="32"/>
          <w:szCs w:val="32"/>
        </w:rPr>
        <w:t>；2.人才培训管理制度、培训计划、大纲及课程设置等文件；3.师资力量及培训团队证明材料；4.合作资源情况及产学研情况（如合作协议等）；5.2024年组织业务培训活动记录台账； 6.培训场地实景照片，产权证明或租赁合同</w:t>
      </w:r>
      <w:r>
        <w:rPr>
          <w:rFonts w:hint="eastAsia" w:ascii="仿宋_GB2312" w:hAnsi="仿宋_GB2312" w:eastAsia="仿宋_GB2312" w:cs="仿宋_GB2312"/>
          <w:sz w:val="32"/>
          <w:szCs w:val="32"/>
          <w:lang w:eastAsia="zh"/>
          <w:woUserID w:val="1"/>
        </w:rPr>
        <w:t>及付款凭证、发票</w:t>
      </w:r>
      <w:r>
        <w:rPr>
          <w:rFonts w:hint="eastAsia" w:ascii="仿宋_GB2312" w:hAnsi="仿宋_GB2312" w:eastAsia="仿宋_GB2312" w:cs="仿宋_GB2312"/>
          <w:sz w:val="32"/>
          <w:szCs w:val="32"/>
        </w:rPr>
        <w:t>；7.2024</w:t>
      </w:r>
      <w:r>
        <w:rPr>
          <w:rFonts w:ascii="仿宋_GB2312" w:hAnsi="仿宋_GB2312" w:eastAsia="仿宋_GB2312" w:cs="仿宋_GB2312"/>
          <w:sz w:val="32"/>
          <w:szCs w:val="32"/>
        </w:rPr>
        <w:t>年度</w:t>
      </w:r>
      <w:r>
        <w:rPr>
          <w:rFonts w:hint="eastAsia" w:ascii="仿宋_GB2312" w:hAnsi="仿宋_GB2312" w:eastAsia="仿宋_GB2312" w:cs="仿宋_GB2312"/>
          <w:sz w:val="32"/>
          <w:szCs w:val="32"/>
          <w:lang w:val="en-US" w:eastAsia="zh-CN"/>
        </w:rPr>
        <w:t>承办或参与市级活动的证明材料</w:t>
      </w:r>
      <w:r>
        <w:rPr>
          <w:rFonts w:hint="eastAsia" w:ascii="仿宋_GB2312" w:hAnsi="仿宋_GB2312" w:eastAsia="仿宋_GB2312" w:cs="仿宋_GB2312"/>
          <w:sz w:val="32"/>
          <w:szCs w:val="32"/>
        </w:rPr>
        <w:t>；8.明星（名人</w:t>
      </w:r>
      <w:r>
        <w:rPr>
          <w:rFonts w:hint="eastAsia" w:ascii="仿宋_GB2312" w:hAnsi="仿宋_GB2312" w:eastAsia="仿宋_GB2312" w:cs="仿宋_GB2312"/>
          <w:sz w:val="32"/>
          <w:szCs w:val="32"/>
          <w:lang w:eastAsia="zh"/>
          <w:woUserID w:val="1"/>
        </w:rPr>
        <w:t>）</w:t>
      </w:r>
      <w:r>
        <w:rPr>
          <w:rFonts w:hint="eastAsia" w:ascii="仿宋_GB2312" w:hAnsi="仿宋_GB2312" w:eastAsia="仿宋_GB2312" w:cs="仿宋_GB2312"/>
          <w:sz w:val="32"/>
          <w:szCs w:val="32"/>
        </w:rPr>
        <w:t>课程，</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年以来获得</w:t>
      </w:r>
      <w:r>
        <w:rPr>
          <w:rFonts w:hint="eastAsia" w:ascii="仿宋_GB2312" w:hAnsi="仿宋_GB2312" w:eastAsia="仿宋_GB2312" w:cs="仿宋_GB2312"/>
          <w:sz w:val="32"/>
          <w:szCs w:val="32"/>
        </w:rPr>
        <w:t>荣誉及央媒、</w:t>
      </w:r>
      <w:r>
        <w:rPr>
          <w:rFonts w:ascii="仿宋_GB2312" w:hAnsi="仿宋_GB2312" w:eastAsia="仿宋_GB2312" w:cs="仿宋_GB2312"/>
          <w:sz w:val="32"/>
          <w:szCs w:val="32"/>
        </w:rPr>
        <w:t>境外媒体报道</w:t>
      </w:r>
      <w:r>
        <w:rPr>
          <w:rFonts w:hint="eastAsia" w:ascii="仿宋_GB2312" w:hAnsi="仿宋_GB2312" w:eastAsia="仿宋_GB2312" w:cs="仿宋_GB2312"/>
          <w:sz w:val="32"/>
          <w:szCs w:val="32"/>
        </w:rPr>
        <w:t>证明等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9.市级电商培训（实训）基地基本情况（附件7）。</w:t>
      </w:r>
    </w:p>
    <w:p w14:paraId="6D92FB7C">
      <w:pPr>
        <w:autoSpaceDE w:val="0"/>
        <w:autoSpaceDN w:val="0"/>
        <w:spacing w:after="0" w:line="560" w:lineRule="exact"/>
        <w:ind w:firstLine="640" w:firstLineChars="200"/>
        <w:rPr>
          <w:rFonts w:hint="eastAsia" w:ascii="仿宋_GB2312" w:hAnsi="仿宋" w:eastAsia="仿宋_GB2312"/>
          <w:sz w:val="32"/>
          <w:szCs w:val="32"/>
        </w:rPr>
      </w:pPr>
      <w:r>
        <w:rPr>
          <w:rFonts w:hint="eastAsia" w:ascii="仿宋_GB2312" w:hAnsi="仿宋_GB2312" w:eastAsia="仿宋_GB2312" w:cs="仿宋_GB2312"/>
          <w:sz w:val="32"/>
          <w:szCs w:val="32"/>
        </w:rPr>
        <w:t>九、各级商务部门要求申报主体提供其他补充申报材料的，申报主体应按要求提供。</w:t>
      </w:r>
    </w:p>
    <w:p w14:paraId="0398D525"/>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B9BA77E-1ACA-420A-913C-991B6D31138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7073209-DE08-4B74-A798-EF06D9FBE2F8}"/>
  </w:font>
  <w:font w:name="仿宋_GB2312">
    <w:panose1 w:val="02010609030101010101"/>
    <w:charset w:val="86"/>
    <w:family w:val="modern"/>
    <w:pitch w:val="default"/>
    <w:sig w:usb0="00000001" w:usb1="080E0000" w:usb2="00000000" w:usb3="00000000" w:csb0="00040000" w:csb1="00000000"/>
    <w:embedRegular r:id="rId3" w:fontKey="{C41A959A-A98B-44EA-BE06-D91C791D556F}"/>
  </w:font>
  <w:font w:name="方正小标宋_GBK">
    <w:panose1 w:val="03000509000000000000"/>
    <w:charset w:val="86"/>
    <w:family w:val="script"/>
    <w:pitch w:val="default"/>
    <w:sig w:usb0="00000001" w:usb1="080E0000" w:usb2="00000000" w:usb3="00000000" w:csb0="00040000" w:csb1="00000000"/>
    <w:embedRegular r:id="rId4" w:fontKey="{F235C66E-6676-4F4B-B0A3-AE51F11170E6}"/>
  </w:font>
  <w:font w:name="Verdana">
    <w:panose1 w:val="020B0604030504040204"/>
    <w:charset w:val="00"/>
    <w:family w:val="swiss"/>
    <w:pitch w:val="default"/>
    <w:sig w:usb0="A00006FF" w:usb1="4000205B" w:usb2="00000010" w:usb3="00000000" w:csb0="2000019F" w:csb1="00000000"/>
    <w:embedRegular r:id="rId5" w:fontKey="{21403E21-FA5B-4A69-BA31-5D5FC17D18C5}"/>
  </w:font>
  <w:font w:name="仿宋">
    <w:panose1 w:val="02010609060101010101"/>
    <w:charset w:val="86"/>
    <w:family w:val="modern"/>
    <w:pitch w:val="default"/>
    <w:sig w:usb0="800002BF" w:usb1="38CF7CFA" w:usb2="00000016" w:usb3="00000000" w:csb0="00040001" w:csb1="00000000"/>
    <w:embedRegular r:id="rId6" w:fontKey="{F7C810DB-0C4E-4AA3-A422-CCCA798FC315}"/>
  </w:font>
  <w:font w:name="Times New Roman Regular">
    <w:altName w:val="Times New Roman"/>
    <w:panose1 w:val="00000000000000000000"/>
    <w:charset w:val="00"/>
    <w:family w:val="auto"/>
    <w:pitch w:val="default"/>
    <w:sig w:usb0="00000000" w:usb1="00000000" w:usb2="00000001" w:usb3="00000000" w:csb0="400001BF" w:csb1="DFF70000"/>
    <w:embedRegular r:id="rId7" w:fontKey="{053A2369-3550-4F69-9CD7-5222CA0333D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AF79D">
    <w:pPr>
      <w:pStyle w:val="4"/>
      <w:tabs>
        <w:tab w:val="clear" w:pos="4153"/>
      </w:tabs>
      <w:rPr>
        <w:rFonts w:hint="eastAsia" w:ascii="宋体" w:hAnsi="宋体" w:cs="宋体"/>
      </w:rPr>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8D0FFAB">
                          <w:pPr>
                            <w:pStyle w:val="4"/>
                          </w:pPr>
                          <w:r>
                            <w:t xml:space="preserve">— </w:t>
                          </w:r>
                          <w:r>
                            <w:fldChar w:fldCharType="begin"/>
                          </w:r>
                          <w:r>
                            <w:instrText xml:space="preserve"> PAGE  \* MERGEFORMAT </w:instrText>
                          </w:r>
                          <w:r>
                            <w:fldChar w:fldCharType="separate"/>
                          </w:r>
                          <w:r>
                            <w:t>14</w:t>
                          </w:r>
                          <w:r>
                            <w:fldChar w:fldCharType="end"/>
                          </w:r>
                          <w:r>
                            <w:t xml:space="preserve"> —</w:t>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HauqPKAQAAkgMAAA4AAABkcnMvZTJvRG9jLnhtbK1TS27bMBDdF8gd&#10;CO5jyUbRqoLloICRIEDRBkh7AJqiLAL8YYa25B6gvUFX3XTfc/kcHerjFOkmi26oGQ755r3H0fqm&#10;t4YdFaD2ruLLRc6ZctLX2u0r/uXz7XXBGUbhamG8UxU/KeQ3m6tX6y6UauVbb2oFjEAcll2oeBtj&#10;KLMMZauswIUPylGx8WBFpBT2WQ2iI3RrslWev8k6D3UALxUi7W7HIp8Q4SWAvmm0VFsvD1a5OKKC&#10;MiKSJGx1QL4Z2DaNkvFT06CKzFSclMZhpSYU79Kabdai3IMIrZYTBfESCs80WaEdNb1AbUUU7AD6&#10;HyirJXj0TVxIb7NRyOAIqVjmz7x5bEVQgxayGsPFdPx/sPLj8QGYriv+On/3ljMnLL35+cf388/f&#10;51/fWJEc6gKWdPAxPMCUIYVJbt+ATV8SwvrB1dPFVdVHJmlzWayKIifDJdXmhHCyp+sBMN4pb1kK&#10;Kg70bIOb4vgB43h0PpK6GZdW52+1MWM17WSJ5kgsRbHf9RPbna9PpJKGnsBbD1856+jJK+5owjkz&#10;944cTdMxBzAHuzkQTtLFio+8MLw/RGo/cEvNxg4TB3qqQd00VmkW/s6HU0+/0u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MHauqPKAQAAkgMAAA4AAAAAAAAAAQAgAAAAHwEAAGRycy9lMm9E&#10;b2MueG1sUEsFBgAAAAAGAAYAWQEAAFsFAAAAAA==&#10;">
              <v:fill on="f" focussize="0,0"/>
              <v:stroke on="f"/>
              <v:imagedata o:title=""/>
              <o:lock v:ext="edit" aspectratio="f"/>
              <v:textbox inset="0mm,0mm,0mm,0mm" style="mso-fit-shape-to-text:t;">
                <w:txbxContent>
                  <w:p w14:paraId="68D0FFAB">
                    <w:pPr>
                      <w:pStyle w:val="4"/>
                    </w:pPr>
                    <w:r>
                      <w:t xml:space="preserve">— </w:t>
                    </w:r>
                    <w:r>
                      <w:fldChar w:fldCharType="begin"/>
                    </w:r>
                    <w:r>
                      <w:instrText xml:space="preserve"> PAGE  \* MERGEFORMAT </w:instrText>
                    </w:r>
                    <w:r>
                      <w:fldChar w:fldCharType="separate"/>
                    </w:r>
                    <w:r>
                      <w:t>14</w:t>
                    </w:r>
                    <w:r>
                      <w:fldChar w:fldCharType="end"/>
                    </w:r>
                    <w:r>
                      <w:t xml:space="preserve"> —</w:t>
                    </w:r>
                  </w:p>
                </w:txbxContent>
              </v:textbox>
            </v:rect>
          </w:pict>
        </mc:Fallback>
      </mc:AlternateContent>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6A3AE8"/>
    <w:multiLevelType w:val="singleLevel"/>
    <w:tmpl w:val="486A3AE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3E835DC"/>
    <w:rsid w:val="0CCC6D98"/>
    <w:rsid w:val="22665141"/>
    <w:rsid w:val="25F60649"/>
    <w:rsid w:val="28B36024"/>
    <w:rsid w:val="3BB61687"/>
    <w:rsid w:val="4A7F4E6E"/>
    <w:rsid w:val="5140185C"/>
    <w:rsid w:val="5DFBEDF1"/>
    <w:rsid w:val="5E89A04F"/>
    <w:rsid w:val="7D7D533E"/>
    <w:rsid w:val="9FFF0B73"/>
    <w:rsid w:val="F5FFEDE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wordWrap w:val="0"/>
      <w:ind w:firstLine="1040" w:firstLineChars="200"/>
      <w:jc w:val="left"/>
      <w:outlineLvl w:val="0"/>
    </w:pPr>
    <w:rPr>
      <w:rFonts w:eastAsia="黑体"/>
      <w:sz w:val="32"/>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0"/>
    <w:rPr>
      <w:sz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basedOn w:val="10"/>
    <w:qFormat/>
    <w:uiPriority w:val="0"/>
    <w:rPr>
      <w:color w:val="0000FF"/>
      <w:u w:val="single"/>
    </w:rPr>
  </w:style>
  <w:style w:type="paragraph" w:customStyle="1" w:styleId="13">
    <w:name w:val="段"/>
    <w:next w:val="1"/>
    <w:qFormat/>
    <w:uiPriority w:val="0"/>
    <w:pPr>
      <w:autoSpaceDE w:val="0"/>
      <w:autoSpaceDN w:val="0"/>
      <w:spacing w:after="160" w:line="278" w:lineRule="auto"/>
      <w:ind w:firstLine="200"/>
      <w:jc w:val="both"/>
    </w:pPr>
    <w:rPr>
      <w:rFonts w:ascii="宋体" w:hAnsi="Calibri" w:eastAsia="宋体" w:cs="Times New Roman"/>
      <w:sz w:val="21"/>
      <w:szCs w:val="22"/>
      <w:lang w:val="en-US" w:eastAsia="zh-CN" w:bidi="ar-SA"/>
    </w:rPr>
  </w:style>
  <w:style w:type="character" w:customStyle="1" w:styleId="14">
    <w:name w:val="fontstyle01"/>
    <w:basedOn w:val="10"/>
    <w:qFormat/>
    <w:uiPriority w:val="0"/>
    <w:rPr>
      <w:rFonts w:hint="eastAsia" w:ascii="仿宋_GB2312" w:eastAsia="仿宋_GB2312"/>
      <w:color w:val="000000"/>
      <w:sz w:val="24"/>
      <w:szCs w:val="24"/>
    </w:rPr>
  </w:style>
  <w:style w:type="paragraph" w:customStyle="1" w:styleId="15">
    <w:name w:val="列表段落1"/>
    <w:basedOn w:val="1"/>
    <w:qFormat/>
    <w:uiPriority w:val="99"/>
    <w:pPr>
      <w:ind w:firstLine="420" w:firstLineChars="200"/>
    </w:pPr>
  </w:style>
  <w:style w:type="paragraph" w:customStyle="1" w:styleId="16">
    <w:name w:val="Table Text"/>
    <w:basedOn w:val="1"/>
    <w:qFormat/>
    <w:uiPriority w:val="0"/>
    <w:rPr>
      <w:rFonts w:ascii="宋体" w:hAnsi="宋体" w:cs="宋体"/>
      <w:sz w:val="25"/>
      <w:szCs w:val="25"/>
      <w:lang w:eastAsia="en-US"/>
    </w:rPr>
  </w:style>
  <w:style w:type="table" w:customStyle="1" w:styleId="17">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5</Pages>
  <Words>2483</Words>
  <Characters>2667</Characters>
  <Lines>68</Lines>
  <Paragraphs>19</Paragraphs>
  <TotalTime>14</TotalTime>
  <ScaleCrop>false</ScaleCrop>
  <LinksUpToDate>false</LinksUpToDate>
  <CharactersWithSpaces>2669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2025-04-11T06:56:00Z</dcterms:created>
  <dc:creator>范茜茜</dc:creator>
  <cp:lastModifiedBy>邹</cp:lastModifiedBy>
  <cp:lastPrinted>2025-04-10T01:47:00Z</cp:lastPrinted>
  <dcterms:modified xsi:type="dcterms:W3CDTF">2025-04-16T02:25:29Z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23B46987FB1342FAA1A60E00B0780C51_13</vt:lpwstr>
  </property>
  <property fmtid="{D5CDD505-2E9C-101B-9397-08002B2CF9AE}" pid="4" name="KSOTemplateDocerSaveRecord">
    <vt:lpwstr>eyJoZGlkIjoiZTNlOGVhMjEyNTA3NjU2OTNjNjYxZjkwYjg2M2FlYjMiLCJ1c2VySWQiOiIzNjUwODcyMjIifQ==</vt:lpwstr>
  </property>
</Properties>
</file>